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102"/>
        <w:gridCol w:w="5803"/>
        <w:gridCol w:w="1144"/>
        <w:gridCol w:w="1419"/>
      </w:tblGrid>
      <w:tr w:rsidR="00F303E5" w:rsidTr="006D0EBE">
        <w:trPr>
          <w:trHeight w:val="547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F303E5" w:rsidRPr="003B437D" w:rsidRDefault="003B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cs-CZ"/>
              </w:rPr>
            </w:pPr>
            <w:bookmarkStart w:id="0" w:name="_GoBack"/>
            <w:bookmarkEnd w:id="0"/>
            <w:r w:rsidRPr="003B437D">
              <w:rPr>
                <w:rFonts w:ascii="Times New Roman" w:hAnsi="Times New Roman"/>
                <w:color w:val="000000"/>
                <w:sz w:val="18"/>
                <w:szCs w:val="18"/>
                <w:lang w:eastAsia="cs-CZ"/>
              </w:rPr>
              <w:t>2019-09-16</w:t>
            </w:r>
          </w:p>
        </w:tc>
        <w:tc>
          <w:tcPr>
            <w:tcW w:w="5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F303E5" w:rsidRPr="00F303E5" w:rsidRDefault="00F303E5" w:rsidP="00F3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cs-CZ"/>
              </w:rPr>
              <w:t>Vzorový spisový a skartační plán pro akciové společnosti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F303E5" w:rsidRDefault="00F3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F303E5" w:rsidRDefault="00F3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6D0EBE" w:rsidTr="006D0EBE">
        <w:trPr>
          <w:trHeight w:val="547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Spisový znak </w:t>
            </w:r>
          </w:p>
        </w:tc>
        <w:tc>
          <w:tcPr>
            <w:tcW w:w="5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Druh dokumentu </w:t>
            </w:r>
            <w:r>
              <w:rPr>
                <w:rStyle w:val="Znakapoznpodarou"/>
                <w:color w:val="000000"/>
                <w:sz w:val="23"/>
                <w:szCs w:val="23"/>
                <w:lang w:eastAsia="cs-CZ"/>
              </w:rPr>
              <w:footnoteReference w:id="1"/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Skartační znak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Skartační lhůta </w:t>
            </w:r>
          </w:p>
        </w:tc>
      </w:tr>
      <w:tr w:rsidR="006D0EBE" w:rsidTr="006D0EBE">
        <w:trPr>
          <w:trHeight w:val="330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1. </w:t>
            </w:r>
          </w:p>
        </w:tc>
        <w:tc>
          <w:tcPr>
            <w:tcW w:w="580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cs-CZ"/>
              </w:rPr>
              <w:t>Ř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ízení společnosti 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cs-CZ"/>
              </w:rPr>
              <w:t>Založení společnosti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1.1.1.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Doklad o založení společnosti, zakladatelská listina, notářské zápisy o založení společnosti, společenská smlouva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1.1.2.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Živnostenské a koncesní listiny, licence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1.1.3.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Zápis do obchodního rejstříku, změny v o záznamech obchodního rejstříku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1.1.4.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Struktura a organizace společnosti, její změny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cs-CZ"/>
              </w:rPr>
              <w:t>Likvidace společnosti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1.2.1.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Jmenování likvidátorů a správců konkurzní podstaty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1.1.2.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Zásadní dokumenty k průběhu likvidace a konkurzu, likvidační bilance, závěrečná zpráva o likvidaci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cs-CZ"/>
              </w:rPr>
              <w:t>Správa společnosti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1.3.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cs-CZ"/>
              </w:rPr>
              <w:t>Majitelé a akcionáři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1.3.1.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Přehled vlastníků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1.3.2.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Podpisové vzory vlastníků, zastupování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1.3.3.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Zápisy z jednání, usnesení a rozhodnutí valných hromad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1.3.4.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Úkoly uložené vedení společnosti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1.3.5.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Korespondence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1.4.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cs-CZ"/>
              </w:rPr>
              <w:t>Představenstvo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1.4.1.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Seznamy členů, jmenování, odvolání apod.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1.4.2.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Zápisy z jednání, usnesení a rozhodnutí představenstva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1.4.3.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Korespondence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1.5.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cs-CZ"/>
              </w:rPr>
              <w:t>Dozorčí rada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1.5.1.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Seznamy členů, jmenování, odvolání apod.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1.5.2.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Zápisy z jednání, usnesení a rozhodnutí dozorčí rady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1.5.3.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Korespondence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1.6.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Vedení společnosti (ředitelství)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1.6.1.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Zápisy z porad vedení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1.6.2.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Poradní orgány a komise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1.6.3.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Jmenování statutárních zástupců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1.6.4.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Jmenování, pověřování a odvolávání pracovníků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23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1.6.4.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Korespondence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1.6.5.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Korespondence s majiteli (MMB), představenstvem atd.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1.6.6.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Kolektivní smlouvy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1.7.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cs-CZ"/>
              </w:rPr>
              <w:t>Plány, výroční zprávy, kroniky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6D0EBE" w:rsidTr="006D0EBE">
        <w:trPr>
          <w:trHeight w:val="6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1.7.1.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Plán (roční a delší), komplexní rozbory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1.7.2.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Plány a rozbory s nižší periodicitou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1.7.3.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Koncepce rozvoje společnosti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lastRenderedPageBreak/>
              <w:t>1.7.4.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Výroční zprávy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1.7.5.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Kroniky všeho druhu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1.8.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cs-CZ"/>
              </w:rPr>
              <w:t>Směrnice, řády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1.8.1.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Statuty, organizační normy (řády), spisový a skartační řád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1.8.2.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Vnitropodnikové příkazy, směrnice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1.8.3.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Pokyny vedení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1.8.4.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pokyny ostatní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33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Revize a kontroly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2.1.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Plány vnitřních kontrol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2.2.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Kontrolní a revizní zprávy, protokoly a zápisy, kontrola úředními kontrolními orgány (FÚ apod.)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2.3.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Kontrolní rozbory všeobecných a zvláštních ukazatelů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2.4.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Smlouvy o kontrolní činnosti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2.4.1.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závažného významu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2.4.2.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ostatní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2.5.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Stížnosti, podněty a oznámení včetně šetření a projednávání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2.5.1.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závažných případech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7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2.5.2.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ostatní dokumenty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33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Právní záležitosti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Zastupování podniku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Evidence smluv a dohod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3.4.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Evidence majetku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3.5.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Evidence nemovitostí a pozemků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3.6.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Majetkoprávní smlouvy, kupní, darovací smlouvy, smlouvy nájemní (závažné)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Hospodářské, pojistné, běžné kupní, servisní a ostatní smlouvy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3.8.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Náhrady a vymáhání škod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3.8.1.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velkého rozsahu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3.8.2.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nepodstatné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3.9.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Zápisy škodní komise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20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3.10.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Trestněprávní záležitosti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3.11.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Arbitrážní nálezy a smíry v závažných záležitostech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3.12.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Ostatní arbitrážní spisy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3.13.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Rozsudky v soudních sporech, zejména v pracovních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3.14.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Ostatní soudní spisy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3.15.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Posudky soudních znalců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3.16.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Právní porady, konzultace, informace v právních věcech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83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3.17.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Stanoviska k pracovněprávním věcem, k uplatňování hmotné odpovědnosti, ke kárným opatřením, k odškodnění při úrazech a nemocech z povolání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33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3.18.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Veřejné zakázky a výběrová řízení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6D0EBE" w:rsidTr="006D0EBE">
        <w:trPr>
          <w:trHeight w:val="33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3.18.1.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většího rozsahu, závažné, z dotací a projektů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33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3.18.2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méně závažné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33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3.19.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Dotace, granty a projekty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6D0EBE" w:rsidTr="006D0EBE">
        <w:trPr>
          <w:trHeight w:val="33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3.19.1.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 xml:space="preserve">Žádosti (udělených), monitorovací a závěrečné zprávy a 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lastRenderedPageBreak/>
              <w:t>výsledky, výzkum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sz w:val="23"/>
                <w:szCs w:val="23"/>
                <w:lang w:eastAsia="cs-CZ"/>
              </w:rPr>
              <w:lastRenderedPageBreak/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33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lastRenderedPageBreak/>
              <w:t>3.19.2.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Podkladový materiál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33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3.20.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Dotace a granty EU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sz w:val="23"/>
                <w:szCs w:val="23"/>
                <w:lang w:eastAsia="cs-CZ"/>
              </w:rPr>
              <w:t>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sz w:val="23"/>
                <w:szCs w:val="23"/>
                <w:lang w:eastAsia="cs-CZ"/>
              </w:rPr>
              <w:t>20</w:t>
            </w:r>
          </w:p>
        </w:tc>
      </w:tr>
      <w:tr w:rsidR="006D0EBE" w:rsidTr="006D0EBE">
        <w:trPr>
          <w:trHeight w:val="33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3.20.1.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Žádosti (udělených), monitorovací a závěrečné zprávy a výsledky, výzkum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20</w:t>
            </w:r>
          </w:p>
        </w:tc>
      </w:tr>
      <w:tr w:rsidR="006D0EBE" w:rsidTr="006D0EBE">
        <w:trPr>
          <w:trHeight w:val="33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3.20.2.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Podkladový materiál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20</w:t>
            </w:r>
          </w:p>
        </w:tc>
      </w:tr>
      <w:tr w:rsidR="006D0EBE" w:rsidTr="006D0EBE">
        <w:trPr>
          <w:trHeight w:val="33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3.21.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cs-CZ"/>
              </w:rPr>
              <w:t>Daňové přiznání společnosti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</w:p>
        </w:tc>
      </w:tr>
      <w:tr w:rsidR="006D0EBE" w:rsidTr="006D0EBE">
        <w:trPr>
          <w:trHeight w:val="33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>Ochrana utajovaných skute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  <w:t>č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ností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4.1.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Předpisy, směrnice, pokyny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30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4.2.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Evidenční knihy dokumentů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cs-CZ"/>
              </w:rPr>
              <w:t>•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) </w:t>
            </w:r>
          </w:p>
        </w:tc>
      </w:tr>
      <w:tr w:rsidR="006D0EBE" w:rsidTr="006D0EBE">
        <w:trPr>
          <w:trHeight w:val="27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4.3.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Dokumenty obsahující utajované skutečnosti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dle stanovených lhůt</w:t>
            </w:r>
          </w:p>
        </w:tc>
      </w:tr>
      <w:tr w:rsidR="006D0EBE" w:rsidTr="006D0EBE">
        <w:trPr>
          <w:trHeight w:val="330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5.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Personální a mzdové záležitosti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Osobní spisy vedoucích zaměstnanců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45-50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Osobní spisy ostatních zaměstnanců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45-50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Mzdové listy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45-50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Dohody o provedení práce a pracovní činnosti, vedlejší pracovní činnosti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5-10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Výplatní listiny, výplatní sáčky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Výkazy, statistická hlášení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Úpravy platů, odměny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5.8.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Mzdové tarify a vnitřní předpisy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5.9.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Mzdové sestavy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5.10.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Výkazy dávek nemocenské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5.11.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Výkazy ČSSZ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5.12.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Exekuce a srážky ze mzdy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5.12.1.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Exekuce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5-10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5.12.2.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Srážky ze mzdy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3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5.13.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Daňová přiznání zaměstnanců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5.14.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Pracovní doba, její úprava, evidence docházky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5.15.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Evidence docházky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3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5.16.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Dovolená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5.17.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Spory z pracovního poměru, trestní rozsudky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5.18.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Péče o pracující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5.19.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FKSP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5.20.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Stravování pracovníků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5.21.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Korespondence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33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>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  <w:t>č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etnictví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6.1.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Účtové osnovy, předpisy, rozvrhy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6.2.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Účetní uzávěrky: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6.2.1.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roční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6.2.2.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pololetní a čtvrtletní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6.3.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Účetní sestavy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6.3.1.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syntetické, nahrazující hlavní knihu, hlavní kniha (roční)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lastRenderedPageBreak/>
              <w:t xml:space="preserve">6.3.2.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analytické, výstupní apod. (většinou měsíční)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6.4.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Účetní doklady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6.4.1.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k DPH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6.4.2.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bez DPH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6.5.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Pokladní doklady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6.6.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Předvahy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6.7.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Deníky všeho druhu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6.8.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Dokladové revize (zápisy)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6.9.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Knihy faktur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6.10.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Faktury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6.10.1.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k DPH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6.10.2.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Bez DPH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6.11.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Výkazy zisků a ztrát za období roční a delší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6.12.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Knihy pohledávek a závazků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6.13.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Pokladní knihy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377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7.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Provozní záležitosti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Statistika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7.1.1.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Roční statistické výkazy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7.1.2.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Statistické výkazy, hlášení, přehledy a zprávy půlroční, čtvrtletní a za kratší období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Výzkum a technický rozvoj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7.2.1.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Studijní zprávy a posudky zaměstnanců (poradců, znalců, expertů)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7.2.2.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Výzkumné zprávy a jiný důležitý materiál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7.2.3.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Přehledy o výzkumných a vývojových pracích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7.2.4.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Běžná korespondence výzkumných a vývojových oddělení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7.2.5.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Technickoorganizační opatření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7.2.6.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Patenty a licence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7.2.7.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Konstrukce, návrhy a propočty, výrobní a pracovní postupy a předpisy, modely a vzorky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Cenová tvorba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7.3.1.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Ceníky vlastní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7.3.2.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Podklady pro tvorbu cen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7.3.3.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Ceníky cizí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7.3.4.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Cenové rozbory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Provoz / Výroba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7.4.1.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Výrobní (pracovní) postupy a metody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7.4.2.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Výrobní programy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56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7.4.3.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Pracovní administrativa (příkazy, předpisy, žádanky, výdejky, kontrolky apod.)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7.4.4.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Vážné poruchy a nehody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7.4.5.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Běžné písemnosti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33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>Materiáln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  <w:t>ě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>-technické zabezpe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  <w:t>č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5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Zásobování, hospodá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ř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ské provozy, služby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(jen vlastní provozní činnost bez údržby a technické evidence)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8.1.1.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Směrnice pro zásobování a skladování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lastRenderedPageBreak/>
              <w:t xml:space="preserve">8.1.2.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Technologie skladování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8.1.3.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Normalizace, typizace materiálu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8.1.4.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Plné moci k přebírání zboží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8.1.5.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Prospekty, katalogy, vzorkovnice zboží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Zásobování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Roční plány hmotného zásobování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Hospodářské smlouvy o dodávce výrobků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Evidence o plnění hospodářských smluv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Přepravní podmínky, dopravní dispozice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Písemnosti o penalizaci (požadované nebo placené)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Nabídky (poptávky)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7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Objednávky investičních celků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Dodací listy na velké investice dílčí i konečné s protokoly o převzetí dokončených prací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Žádanky o nákup, objednávky a potvrzení objednávek, urgence dodávek, kontrola přijatých faktur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8.2.10.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Reklamace dodaného zboží (dodacích lhůt, množství, jakosti, ceny apod.)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56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8.2.11.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Průvodní doklady (propustky, konsignace, dodací listy, pokud netvoří součást účetních dokladů)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 </w:t>
            </w:r>
          </w:p>
        </w:tc>
      </w:tr>
      <w:tr w:rsidR="006D0EBE" w:rsidTr="006D0EBE">
        <w:trPr>
          <w:trHeight w:val="83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8.2.12.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Doklady o přejímání mimořádně velkých položek zboží nebo investic (včetně výkresů konstrukčních) např. při vybavení celých komplexů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8.2.13.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Záznamy (protokoly) o přejímce dodávek, vadách zjištěných při odběru, o vypořádání škod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8.2.14.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Písemnosti o obalech (ceny, evidence, vracení, přesuny, závady, vyřazení, zásoby, zavedení atd.)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8.2.15.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Skladní karty zásob zboží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8.2.16.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Osobní listy na nástroje a prac. pomůcky zaměstnanců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8.2.17.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Výdejky -převodky zboží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8.2.18.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Přehledy o likvidaci nadnormativních zásob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8.2.19.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Běžné písemnosti o likvidaci nadnormativních zásob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8.2.20.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Kontrola plnění plánu zásobování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8.2.21.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Měsíční prověrky stavu zásob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8.2.22.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Zprávy a rozbory o zásobovací situaci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Inventarizace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189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8.3.1.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Mimořádné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8.3.2.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Běžné roční a s menší periodicitou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8.3.3.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Inventární soupisy a protokoly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8.3.4.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Inventární karty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8.3.5.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Odpisy a odpočty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56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8.3.6.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Plány inventarizací, jmenování inventarizačních komisí, pracovní záznamy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8.3.7.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Pomocné inventurní soupisy, rejstříky karet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Výstavba, technická obnova a údržba za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ř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ízení, technické provozy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8.4.1.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Stavební řád, směrnice pro stavební činnost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lastRenderedPageBreak/>
              <w:t xml:space="preserve">8.4.2.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Instrukce pro technickou, inspekční a revizní službu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8.4.3.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Technická knihovna. Výtisky technických norem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20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8.4.4.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Mapy popisné a technické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8.4.5.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Plány geometrické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8.4.6.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Plány zastavovací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20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8.4.7.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Plány prováděcí, všeobecné, otisky map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8.4.8.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Výhledové plány výstavby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30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8.4.9.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Plány preventivních oprav a údržby, potřeby materiálu a náhradních dílů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8.4.10.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Projektové úkoly, projekty nových realizovaných staveb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20 </w:t>
            </w:r>
          </w:p>
        </w:tc>
      </w:tr>
      <w:tr w:rsidR="006D0EBE" w:rsidTr="006D0EBE">
        <w:trPr>
          <w:trHeight w:val="27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8.4.11.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Znalecké posudky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8.4.12.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Technicko-ekonomické kolaudace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8.4.13.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Závažné písemnosti o pracích nevyžadujících stavební povolení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8.4.14.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Běžné písemnosti o opatřování stavebních hmot a jiného materiálu na údržbu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8.4.15.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Práce externích projektantů, dohody o práci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8.4.16.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Stavební deníky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8.4.17.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Záznamy kontrolních dnů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Energetické a hnací stroje a za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ř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ízení, energetika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8.5.1.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Zásadní směrnice pro energetické hospodaření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20 </w:t>
            </w:r>
          </w:p>
        </w:tc>
      </w:tr>
      <w:tr w:rsidR="006D0EBE" w:rsidTr="006D0EBE">
        <w:trPr>
          <w:trHeight w:val="83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8.5.2.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Schémata, plány a výkresy energetického zařízení, rozvodů páry, kabelů, kondensátů, vodního hospodářství. Závazné odborné posudky o těchto zařízeních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8.5.3.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Ostatní písemnosti o zřízení energetických zařízení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8.5.4.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Energetické bilance, spotřební normy energie a paliv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8.5.5.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Záznamy o revizích a zkouškách energetických zařízení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8.5.6.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Deníky (záznamy) o provádění rekonstrukcí a oprav energetických strojů a zařízení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83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8.5.7.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Provozní záznamy v kotelnách, ve strojovnách o dodávkách, o výrobě a spotřebě energie a paliv, o výrobě, rozvodu a spotřebě páry a vody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83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8.5.8.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Záznamy o instalaci (a provozu) zařízení vzduchotechnických a vodotechnických (zkoušení a čištění vzduchu, úprava vody, vodovodů, čištění odpadních vod)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8.5.9.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Záznamy o kontrolách spotřeby energie a uskladnění paliv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8.5.10.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Záznamy o řízení práce zaměstnanců energetických zařízení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Pracovní stroje a za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ř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ízení (hosp. technika), p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ř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ístroje a zvláštní technická za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ř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ízení (zdrav. tech.)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8.6.1.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Směrnice pro správu a ochranu strojů a přístrojů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83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8.6.2.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Písemnosti o opatřování a přejímání strojů a zařízení, evidenční listy a karta strojů, popisy, výkresy a fotografie strojů, výkresy o rozmístění strojů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20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8.6.3.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Písemnosti o přidělování, přemisťování a vyřazování strojů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8.6.4.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Generální opravy strojů (časové plány, přehledy) plány preventivních oprav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lastRenderedPageBreak/>
              <w:t xml:space="preserve">8.6.5.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Písemnosti o běžné údržbě a opravách strojů ) objednávky na opravy, výkazy práce, seznamy nářadí)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8.6.6.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Technická evidence strojů a strojního zařízení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8.6.7.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Cejchování strojů a přístrojů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8.6.8.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Přehledy o využití strojů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8.6.9.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Záznamy o hospodaření mazadly na stroje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8.6.10.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Záznamy o technických prohlídkách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8.6.11.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Běžné písemnosti o práci obsluhovatelů strojů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>Dopravní prost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ř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edky, doprava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56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8.7.1.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Provozní řády, směrnice, instrukce pro dopravní službu a hospodaření dopravními prostředky všeho druhu (nejen aut)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8.7.2.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Evidence motorových a jiných vozidel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54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8.7.3.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Písemnosti o opatřování, přidělování a vyřazování (odhady, prodej) vozidel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8.7.4.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Úřední doklady motorových vozidel (jízdní průkazy, typová osvědčení, pokud jde o vozidla již mimo provoz)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8.7.5.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Soupisy inventáře a nářadí k vozidlům (po uplynutí platnosti)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8.7.6.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Skladní karty zásob autopotřeb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8.7.7.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Evidence autoplášťů, protokoly o vyřazení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8.7.8.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Zápisy o technických prohlídkách vozidel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1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8.7.9.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Smlouvy na opravy, čištění vozidel, plány oprav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8.7.10.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Korespondence o údržbě a opravách vozidel, o pohonných hmotách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8.7.11.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Záznamy o provozu (jízdách), výkonech vozidel, rozvrhy dopravní služby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8.7.12.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Žádanky, příkazy a dispozice, přijímací a vydací a vážní listy vnitroorganizační dopravy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8.7.13.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Běžné záznamy o provozu autodílny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111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8.7.14.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Čerpací stanice, garáže, dílny (pro opravy dopravních prostředků), vozovky, parkovací plochy, nakládací rampy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softHyphen/>
              <w:t xml:space="preserve">údržba, provoz objektů -viz řadu 91 -Budovy, nebo 92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softHyphen/>
              <w:t xml:space="preserve">Stavby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8.7.15.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Písemnosti o vyhrazení parkování vozidel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8.7.16.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Pojištění proti povinnému ručení motorových vozidel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8.7.17.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Záznamy o nehodách při provozu motorových vozidel, o kontrolách řidičů, o školení řidičů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39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8.7.18.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Běžné písemnosti o řízení práce pracovníků dopravní služby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Nástroje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(nikoliv ZP, pouze DKP apod.)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8.8.1.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Směrnice pro hospodaření a údržbu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8.8.2.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Technická dokumentace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8.8.3.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Běžné písemnosti o údržbě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8.8.4.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Záznamy o technických prohlídkách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1568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lastRenderedPageBreak/>
              <w:t xml:space="preserve">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Budovy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(Věže a stožáry, čistírny odpadních vod mimo budovy, vodojemy a zásobníky, studny, žárotechnické objekty, pozemní komunikace, plochy a úpravy území, podzemní objekty, nadzemní vedení, kanály) *)(Spisy se skartačním znakem A nutno ponechat v ústavu až do vyřazení objektu)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*)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9.1.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Technická evidence, pasporty budov a staveb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56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9.2.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Záznamy o generálních technických prohlídkách budov a staveb s příkazy k likvidaci nedostatků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9.3.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Písemnosti o rekonstrukcích (gen. opravách) investiční povahy včetně projektů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9.4.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Písemnosti o přidělení služeb. bytů, nájemní smlouvy (po uplynutí platnosti)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83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9.5.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Zásadní dokumentace o ochraně budov a staveb (instrukce o vstupu do objektů, o zabezpečovacím zařízení, zamykání, střežení budov)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7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9.6.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Rozdělování služeb vrátných a hlídačů objektů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 </w:t>
            </w:r>
          </w:p>
        </w:tc>
      </w:tr>
      <w:tr w:rsidR="006D0EBE" w:rsidTr="006D0EBE">
        <w:trPr>
          <w:trHeight w:val="238"/>
        </w:trPr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9.7.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Směrnice o požární ochraně, o organizaci PO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33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10.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Pozemky a trvalé porosty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Evidence pozemků, doklady o nabytí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Mapy pozemků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20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10.3.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Geometrické plány pozemků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Dokumentace o klasifikaci, bonifikaci a odhadech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Evidence o výsadbě stromoví (dřevin)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Meliorace pozemků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56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Zvelebování pozemků, obdělávání (sezónní) půdy, péče o porosty (postřiky, hnojení)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10.8.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Činnost svépomocná při zvelebování pozemků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10.9.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Písemnosti týkající se ochrany pozemků (přírody)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eastAsia="cs-CZ"/>
              </w:rPr>
              <w:t>11.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3"/>
                <w:lang w:eastAsia="cs-CZ"/>
              </w:rPr>
              <w:t>Prezentace a propagace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3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3"/>
                <w:lang w:eastAsia="cs-CZ"/>
              </w:rPr>
            </w:pP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11.1.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Vlastní tiskoviny, letáky, katalogy (ukázky)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11.2.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Reklama v tisku (ukázky)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11.3.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Smlouvy na reklamu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33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11.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Spisová služba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12.1.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Odevzdávání archiválií do spisovny společnosti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12.2.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Písemnosti ze styku s archivy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1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12.3.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Skartační protokoly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10</w:t>
            </w:r>
          </w:p>
        </w:tc>
      </w:tr>
      <w:tr w:rsidR="006D0EBE" w:rsidTr="006D0EBE">
        <w:trPr>
          <w:trHeight w:val="21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12.4.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Podací deník, rejstřík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*) </w:t>
            </w:r>
          </w:p>
        </w:tc>
      </w:tr>
      <w:tr w:rsidR="006D0EBE" w:rsidTr="006D0EBE">
        <w:trPr>
          <w:trHeight w:val="219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12.5.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Archivní kniha,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*) </w:t>
            </w:r>
          </w:p>
        </w:tc>
      </w:tr>
      <w:tr w:rsidR="006D0EBE" w:rsidTr="006D0EBE">
        <w:trPr>
          <w:trHeight w:val="27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12.6.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Kniha výpůjček ze spisovny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562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12.7.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Podací protokoly, indexy, rejstříky a jiné dříve užívané záznamní knihy podatelny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73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12.8.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Knihy expedovaných zásilek, vyúčtování poštovného, doručovací knížka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3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12.9.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Doručovací knihy doporučených zásilek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5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12.10.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Evidence přísně zúčtovatelných tiskopisů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5 </w:t>
            </w:r>
          </w:p>
        </w:tc>
      </w:tr>
      <w:tr w:rsidR="006D0EBE" w:rsidTr="006D0EBE">
        <w:trPr>
          <w:trHeight w:val="287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12.11.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Vzory (otisky) razítek používaných v ústavu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10 </w:t>
            </w:r>
          </w:p>
        </w:tc>
      </w:tr>
      <w:tr w:rsidR="006D0EBE" w:rsidTr="006D0EBE">
        <w:trPr>
          <w:trHeight w:val="27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lastRenderedPageBreak/>
              <w:t xml:space="preserve">12.12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Razítka po ztrátě platnosti a vyřazení z evidence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V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5</w:t>
            </w:r>
          </w:p>
        </w:tc>
      </w:tr>
      <w:tr w:rsidR="006D0EBE" w:rsidTr="006D0EBE">
        <w:trPr>
          <w:trHeight w:val="27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12.13. 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Kniha návštěv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3</w:t>
            </w:r>
          </w:p>
        </w:tc>
      </w:tr>
      <w:tr w:rsidR="006D0EBE" w:rsidTr="006D0EBE">
        <w:trPr>
          <w:trHeight w:val="270"/>
        </w:trPr>
        <w:tc>
          <w:tcPr>
            <w:tcW w:w="11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12.14.</w:t>
            </w:r>
          </w:p>
        </w:tc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>Duplicity, zbytky neplatných tiskopisů apod.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D0EBE" w:rsidRDefault="006D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cs-CZ"/>
              </w:rPr>
              <w:t xml:space="preserve">1 nebo ihned </w:t>
            </w:r>
          </w:p>
        </w:tc>
      </w:tr>
    </w:tbl>
    <w:p w:rsidR="008A2C4D" w:rsidRDefault="008A2C4D"/>
    <w:p w:rsidR="001B2C58" w:rsidRDefault="001B2C58"/>
    <w:p w:rsidR="001B2C58" w:rsidRDefault="001B2C58">
      <w:pPr>
        <w:spacing w:after="0" w:line="240" w:lineRule="auto"/>
        <w:ind w:left="340" w:hanging="340"/>
        <w:jc w:val="both"/>
      </w:pPr>
      <w:r>
        <w:br w:type="page"/>
      </w:r>
    </w:p>
    <w:p w:rsidR="001B2C58" w:rsidRPr="001B2C58" w:rsidRDefault="001B2C58" w:rsidP="001B2C58">
      <w:pPr>
        <w:pStyle w:val="Default"/>
        <w:jc w:val="both"/>
        <w:rPr>
          <w:b/>
        </w:rPr>
      </w:pPr>
      <w:r w:rsidRPr="001B2C58">
        <w:rPr>
          <w:b/>
        </w:rPr>
        <w:lastRenderedPageBreak/>
        <w:t>Vzorový spisový a skartační plán pro akciové společnosti</w:t>
      </w:r>
    </w:p>
    <w:p w:rsidR="001B2C58" w:rsidRPr="001B2C58" w:rsidRDefault="001B2C58" w:rsidP="001B2C58">
      <w:pPr>
        <w:pStyle w:val="Default"/>
        <w:jc w:val="both"/>
      </w:pPr>
    </w:p>
    <w:p w:rsidR="001B2C58" w:rsidRPr="001B2C58" w:rsidRDefault="001B2C58" w:rsidP="001B2C58">
      <w:pPr>
        <w:pStyle w:val="Default"/>
        <w:jc w:val="both"/>
      </w:pPr>
      <w:r w:rsidRPr="001B2C58">
        <w:t>2019-09-16</w:t>
      </w:r>
    </w:p>
    <w:p w:rsidR="001B2C58" w:rsidRPr="001B2C58" w:rsidRDefault="001B2C58" w:rsidP="001B2C58">
      <w:pPr>
        <w:pStyle w:val="Default"/>
        <w:jc w:val="both"/>
      </w:pP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     Pro </w:t>
      </w:r>
      <w:r w:rsidRPr="001B2C58">
        <w:rPr>
          <w:rFonts w:ascii="Times New Roman" w:hAnsi="Times New Roman"/>
          <w:iCs/>
          <w:sz w:val="24"/>
          <w:szCs w:val="24"/>
        </w:rPr>
        <w:t>zajištění odborné správy dokumentů</w:t>
      </w:r>
      <w:r w:rsidRPr="001B2C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2C58">
        <w:rPr>
          <w:rFonts w:ascii="Times New Roman" w:hAnsi="Times New Roman"/>
          <w:sz w:val="24"/>
          <w:szCs w:val="24"/>
        </w:rPr>
        <w:t xml:space="preserve">došlých a vzešlých z činnosti podnikatelského subjektu je doporučeno vydat vnitřní směrnici – tzv. </w:t>
      </w:r>
      <w:r w:rsidRPr="001B2C58">
        <w:rPr>
          <w:rFonts w:ascii="Times New Roman" w:hAnsi="Times New Roman"/>
          <w:b/>
          <w:bCs/>
          <w:sz w:val="24"/>
          <w:szCs w:val="24"/>
        </w:rPr>
        <w:t>Spisový řád</w:t>
      </w:r>
      <w:r w:rsidRPr="001B2C58">
        <w:rPr>
          <w:rFonts w:ascii="Times New Roman" w:hAnsi="Times New Roman"/>
          <w:sz w:val="24"/>
          <w:szCs w:val="24"/>
        </w:rPr>
        <w:t>, jehož nedílnou součástí je i Spisový a skartační plán. Tento plán se doporučuje projednat s příslušným veřejným archivem a případně doplnit dle jeho požadavků. Pokud to vyžaduje zájem podnikatelského subjektu, lze dokumenty vyřadit až za dobu delší, než-li je vyznačena skartačním znakem. Nikdy ne naopak.</w:t>
      </w:r>
    </w:p>
    <w:p w:rsidR="001B2C58" w:rsidRPr="001B2C58" w:rsidRDefault="001B2C58" w:rsidP="001B2C58">
      <w:pPr>
        <w:pStyle w:val="Default"/>
        <w:jc w:val="both"/>
      </w:pPr>
    </w:p>
    <w:p w:rsidR="001B2C58" w:rsidRPr="001B2C58" w:rsidRDefault="001B2C58" w:rsidP="001B2C58">
      <w:pPr>
        <w:pStyle w:val="Default"/>
        <w:jc w:val="both"/>
      </w:pPr>
    </w:p>
    <w:p w:rsidR="001B2C58" w:rsidRPr="001B2C58" w:rsidRDefault="001B2C58" w:rsidP="001B2C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2C58">
        <w:rPr>
          <w:rFonts w:ascii="Times New Roman" w:hAnsi="Times New Roman"/>
          <w:b/>
          <w:bCs/>
          <w:sz w:val="24"/>
          <w:szCs w:val="24"/>
        </w:rPr>
        <w:t>Spisový znak</w:t>
      </w:r>
      <w:r w:rsidRPr="001B2C58">
        <w:rPr>
          <w:rFonts w:ascii="Times New Roman" w:hAnsi="Times New Roman"/>
          <w:sz w:val="24"/>
          <w:szCs w:val="24"/>
        </w:rPr>
        <w:t xml:space="preserve">,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b/>
          <w:bCs/>
          <w:sz w:val="24"/>
          <w:szCs w:val="24"/>
        </w:rPr>
        <w:t xml:space="preserve">AGENDA </w:t>
      </w:r>
      <w:r w:rsidRPr="001B2C58">
        <w:rPr>
          <w:rFonts w:ascii="Times New Roman" w:hAnsi="Times New Roman"/>
          <w:b/>
          <w:bCs/>
          <w:sz w:val="24"/>
          <w:szCs w:val="24"/>
        </w:rPr>
        <w:tab/>
      </w:r>
      <w:r w:rsidRPr="001B2C58">
        <w:rPr>
          <w:rFonts w:ascii="Times New Roman" w:hAnsi="Times New Roman"/>
          <w:b/>
          <w:bCs/>
          <w:sz w:val="24"/>
          <w:szCs w:val="24"/>
        </w:rPr>
        <w:tab/>
      </w:r>
      <w:r w:rsidRPr="001B2C58">
        <w:rPr>
          <w:rFonts w:ascii="Times New Roman" w:hAnsi="Times New Roman"/>
          <w:b/>
          <w:bCs/>
          <w:sz w:val="24"/>
          <w:szCs w:val="24"/>
        </w:rPr>
        <w:tab/>
        <w:t>Skartační znak a lhůta</w:t>
      </w:r>
    </w:p>
    <w:p w:rsidR="001B2C58" w:rsidRPr="001B2C58" w:rsidRDefault="001B2C58" w:rsidP="001B2C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(příklad, číslování </w:t>
      </w:r>
    </w:p>
    <w:p w:rsidR="001B2C58" w:rsidRPr="001B2C58" w:rsidRDefault="001B2C58" w:rsidP="001B2C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>je interní záležitostí</w:t>
      </w:r>
    </w:p>
    <w:p w:rsidR="001B2C58" w:rsidRPr="001B2C58" w:rsidRDefault="001B2C58" w:rsidP="001B2C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>každé společnosti</w:t>
      </w:r>
    </w:p>
    <w:p w:rsidR="001B2C58" w:rsidRPr="001B2C58" w:rsidRDefault="001B2C58" w:rsidP="001B2C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2C58">
        <w:rPr>
          <w:rFonts w:ascii="Times New Roman" w:hAnsi="Times New Roman"/>
          <w:b/>
          <w:bCs/>
          <w:sz w:val="24"/>
          <w:szCs w:val="24"/>
        </w:rPr>
        <w:t xml:space="preserve">00 </w:t>
      </w:r>
      <w:r w:rsidRPr="001B2C58">
        <w:rPr>
          <w:rFonts w:ascii="Times New Roman" w:hAnsi="Times New Roman"/>
          <w:b/>
          <w:bCs/>
          <w:sz w:val="24"/>
          <w:szCs w:val="24"/>
        </w:rPr>
        <w:tab/>
        <w:t>Právní základ společnosti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B2C58">
        <w:rPr>
          <w:rFonts w:ascii="Times New Roman" w:hAnsi="Times New Roman"/>
          <w:sz w:val="24"/>
          <w:szCs w:val="24"/>
        </w:rPr>
        <w:t xml:space="preserve">00.1 </w:t>
      </w:r>
      <w:r w:rsidRPr="001B2C58">
        <w:rPr>
          <w:rFonts w:ascii="Times New Roman" w:hAnsi="Times New Roman"/>
          <w:sz w:val="24"/>
          <w:szCs w:val="24"/>
        </w:rPr>
        <w:tab/>
        <w:t xml:space="preserve">živnostenský list, koncesní listina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  <w:r w:rsidRPr="001B2C58">
        <w:rPr>
          <w:rStyle w:val="Znakapoznpodarou"/>
          <w:sz w:val="24"/>
          <w:szCs w:val="24"/>
        </w:rPr>
        <w:footnoteReference w:id="2"/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B2C58">
        <w:rPr>
          <w:rFonts w:ascii="Times New Roman" w:hAnsi="Times New Roman"/>
          <w:sz w:val="24"/>
          <w:szCs w:val="24"/>
        </w:rPr>
        <w:t xml:space="preserve">00.2 </w:t>
      </w:r>
      <w:r w:rsidRPr="001B2C58">
        <w:rPr>
          <w:rFonts w:ascii="Times New Roman" w:hAnsi="Times New Roman"/>
          <w:sz w:val="24"/>
          <w:szCs w:val="24"/>
        </w:rPr>
        <w:tab/>
        <w:t xml:space="preserve">zakladatelská listina, zápisy do a výpisy z obchodního rejstříku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00.3 </w:t>
      </w:r>
      <w:r w:rsidRPr="001B2C58">
        <w:rPr>
          <w:rFonts w:ascii="Times New Roman" w:hAnsi="Times New Roman"/>
          <w:sz w:val="24"/>
          <w:szCs w:val="24"/>
        </w:rPr>
        <w:tab/>
        <w:t xml:space="preserve">dokumenty z likvidace společnosti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2C58"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Pr="001B2C58">
        <w:rPr>
          <w:rFonts w:ascii="Times New Roman" w:hAnsi="Times New Roman"/>
          <w:b/>
          <w:bCs/>
          <w:sz w:val="24"/>
          <w:szCs w:val="24"/>
        </w:rPr>
        <w:tab/>
        <w:t>Statutární orgány akciové společnosti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10.1 </w:t>
      </w:r>
      <w:r w:rsidRPr="001B2C58">
        <w:rPr>
          <w:rFonts w:ascii="Times New Roman" w:hAnsi="Times New Roman"/>
          <w:sz w:val="24"/>
          <w:szCs w:val="24"/>
        </w:rPr>
        <w:tab/>
        <w:t xml:space="preserve">valná hromada (pozvánky, přípravný materiál, zápisy)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10.2 </w:t>
      </w:r>
      <w:r w:rsidRPr="001B2C58">
        <w:rPr>
          <w:rFonts w:ascii="Times New Roman" w:hAnsi="Times New Roman"/>
          <w:sz w:val="24"/>
          <w:szCs w:val="24"/>
        </w:rPr>
        <w:tab/>
        <w:t xml:space="preserve">představenstvo (jmenovací listiny, přípravný materiál, zápisy z jednání)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10.3 </w:t>
      </w:r>
      <w:r w:rsidRPr="001B2C58">
        <w:rPr>
          <w:rFonts w:ascii="Times New Roman" w:hAnsi="Times New Roman"/>
          <w:sz w:val="24"/>
          <w:szCs w:val="24"/>
        </w:rPr>
        <w:tab/>
        <w:t xml:space="preserve">dozorčí rada (jmenovací listiny, přípravný materiál, zápisy z jednání)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10.4 </w:t>
      </w:r>
      <w:r w:rsidRPr="001B2C58">
        <w:rPr>
          <w:rFonts w:ascii="Times New Roman" w:hAnsi="Times New Roman"/>
          <w:sz w:val="24"/>
          <w:szCs w:val="24"/>
        </w:rPr>
        <w:tab/>
        <w:t xml:space="preserve">veřejná nabídka akcií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10.5 </w:t>
      </w:r>
      <w:r w:rsidRPr="001B2C58">
        <w:rPr>
          <w:rFonts w:ascii="Times New Roman" w:hAnsi="Times New Roman"/>
          <w:sz w:val="24"/>
          <w:szCs w:val="24"/>
        </w:rPr>
        <w:tab/>
        <w:t xml:space="preserve">dokumenty z upisování akcií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10.6 </w:t>
      </w:r>
      <w:r w:rsidRPr="001B2C58">
        <w:rPr>
          <w:rFonts w:ascii="Times New Roman" w:hAnsi="Times New Roman"/>
          <w:sz w:val="24"/>
          <w:szCs w:val="24"/>
        </w:rPr>
        <w:tab/>
        <w:t xml:space="preserve">seznam akcionářů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10.7 </w:t>
      </w:r>
      <w:r w:rsidRPr="001B2C58">
        <w:rPr>
          <w:rFonts w:ascii="Times New Roman" w:hAnsi="Times New Roman"/>
          <w:sz w:val="24"/>
          <w:szCs w:val="24"/>
        </w:rPr>
        <w:tab/>
        <w:t xml:space="preserve">korespondence s akcionáři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V 5</w:t>
      </w:r>
    </w:p>
    <w:p w:rsid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2C58">
        <w:rPr>
          <w:rFonts w:ascii="Times New Roman" w:hAnsi="Times New Roman"/>
          <w:b/>
          <w:bCs/>
          <w:sz w:val="24"/>
          <w:szCs w:val="24"/>
        </w:rPr>
        <w:lastRenderedPageBreak/>
        <w:t xml:space="preserve">20 </w:t>
      </w:r>
      <w:r w:rsidRPr="001B2C58">
        <w:rPr>
          <w:rFonts w:ascii="Times New Roman" w:hAnsi="Times New Roman"/>
          <w:b/>
          <w:bCs/>
          <w:sz w:val="24"/>
          <w:szCs w:val="24"/>
        </w:rPr>
        <w:tab/>
        <w:t>Řízení a organizace společnosti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20.1 </w:t>
      </w:r>
      <w:r w:rsidRPr="001B2C58">
        <w:rPr>
          <w:rFonts w:ascii="Times New Roman" w:hAnsi="Times New Roman"/>
          <w:sz w:val="24"/>
          <w:szCs w:val="24"/>
        </w:rPr>
        <w:tab/>
        <w:t xml:space="preserve">rozhodnutí a pokyny ředitele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20.2 </w:t>
      </w:r>
      <w:r w:rsidRPr="001B2C58">
        <w:rPr>
          <w:rFonts w:ascii="Times New Roman" w:hAnsi="Times New Roman"/>
          <w:sz w:val="24"/>
          <w:szCs w:val="24"/>
        </w:rPr>
        <w:tab/>
        <w:t xml:space="preserve">porady vedení (podklady a zápisy z jednání)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20.3 </w:t>
      </w:r>
      <w:r w:rsidRPr="001B2C58">
        <w:rPr>
          <w:rFonts w:ascii="Times New Roman" w:hAnsi="Times New Roman"/>
          <w:sz w:val="24"/>
          <w:szCs w:val="24"/>
        </w:rPr>
        <w:tab/>
        <w:t xml:space="preserve">právní zastupování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V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20.4 </w:t>
      </w:r>
      <w:r w:rsidRPr="001B2C58">
        <w:rPr>
          <w:rFonts w:ascii="Times New Roman" w:hAnsi="Times New Roman"/>
          <w:sz w:val="24"/>
          <w:szCs w:val="24"/>
        </w:rPr>
        <w:tab/>
        <w:t xml:space="preserve">informace o kontaktech, jednání s partnery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V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20.5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b/>
          <w:sz w:val="24"/>
          <w:szCs w:val="24"/>
        </w:rPr>
        <w:t>F</w:t>
      </w:r>
      <w:r w:rsidRPr="001B2C58">
        <w:rPr>
          <w:rFonts w:ascii="Times New Roman" w:hAnsi="Times New Roman"/>
          <w:b/>
          <w:bCs/>
          <w:iCs/>
          <w:sz w:val="24"/>
          <w:szCs w:val="24"/>
        </w:rPr>
        <w:t>inanční řízení společnosti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20.5.1 </w:t>
      </w:r>
      <w:r w:rsidRPr="001B2C58">
        <w:rPr>
          <w:rFonts w:ascii="Times New Roman" w:hAnsi="Times New Roman"/>
          <w:sz w:val="24"/>
          <w:szCs w:val="24"/>
        </w:rPr>
        <w:tab/>
        <w:t xml:space="preserve">finanční plán a finanční analýzy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20.5.2 </w:t>
      </w:r>
      <w:r w:rsidRPr="001B2C58">
        <w:rPr>
          <w:rFonts w:ascii="Times New Roman" w:hAnsi="Times New Roman"/>
          <w:sz w:val="24"/>
          <w:szCs w:val="24"/>
        </w:rPr>
        <w:tab/>
        <w:t xml:space="preserve">smlouvy o bankovním účtu (po skončení platnosti)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10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20.5.3 </w:t>
      </w:r>
      <w:r w:rsidRPr="001B2C58">
        <w:rPr>
          <w:rFonts w:ascii="Times New Roman" w:hAnsi="Times New Roman"/>
          <w:sz w:val="24"/>
          <w:szCs w:val="24"/>
        </w:rPr>
        <w:tab/>
        <w:t xml:space="preserve">leasingové smlouvy (po skončení platnosti)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20.5.4 </w:t>
      </w:r>
      <w:r w:rsidRPr="001B2C58">
        <w:rPr>
          <w:rFonts w:ascii="Times New Roman" w:hAnsi="Times New Roman"/>
          <w:sz w:val="24"/>
          <w:szCs w:val="24"/>
        </w:rPr>
        <w:tab/>
        <w:t xml:space="preserve">pojistné smlouvy (po skončení platnosti)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V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20.5.5 </w:t>
      </w:r>
      <w:r w:rsidRPr="001B2C58">
        <w:rPr>
          <w:rFonts w:ascii="Times New Roman" w:hAnsi="Times New Roman"/>
          <w:sz w:val="24"/>
          <w:szCs w:val="24"/>
        </w:rPr>
        <w:tab/>
        <w:t xml:space="preserve">úvěrové smlouvy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V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>20.5.6</w:t>
      </w:r>
      <w:r w:rsidRPr="001B2C58">
        <w:rPr>
          <w:rFonts w:ascii="Times New Roman" w:hAnsi="Times New Roman"/>
          <w:sz w:val="24"/>
          <w:szCs w:val="24"/>
        </w:rPr>
        <w:tab/>
        <w:t xml:space="preserve">kontroly finančního úřadu, úřadu práce, úřadu sociálního zabezpečení, 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>zdravotních pojišťoven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20.6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b/>
          <w:sz w:val="24"/>
          <w:szCs w:val="24"/>
        </w:rPr>
        <w:t>K</w:t>
      </w:r>
      <w:r w:rsidRPr="001B2C58">
        <w:rPr>
          <w:rFonts w:ascii="Times New Roman" w:hAnsi="Times New Roman"/>
          <w:b/>
          <w:bCs/>
          <w:iCs/>
          <w:sz w:val="24"/>
          <w:szCs w:val="24"/>
        </w:rPr>
        <w:t>ontroly a revize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20.6.1 </w:t>
      </w:r>
      <w:r w:rsidRPr="001B2C58">
        <w:rPr>
          <w:rFonts w:ascii="Times New Roman" w:hAnsi="Times New Roman"/>
          <w:sz w:val="24"/>
          <w:szCs w:val="24"/>
        </w:rPr>
        <w:tab/>
        <w:t xml:space="preserve">zpráva o auditu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20.6.2 </w:t>
      </w:r>
      <w:r w:rsidRPr="001B2C58">
        <w:rPr>
          <w:rFonts w:ascii="Times New Roman" w:hAnsi="Times New Roman"/>
          <w:sz w:val="24"/>
          <w:szCs w:val="24"/>
        </w:rPr>
        <w:tab/>
        <w:t xml:space="preserve">kontroly FÚ, ÚP úřadu SZ, zdrav. pojišťoven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20.7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b/>
          <w:sz w:val="24"/>
          <w:szCs w:val="24"/>
        </w:rPr>
        <w:t>A</w:t>
      </w:r>
      <w:r w:rsidRPr="001B2C58">
        <w:rPr>
          <w:rFonts w:ascii="Times New Roman" w:hAnsi="Times New Roman"/>
          <w:b/>
          <w:bCs/>
          <w:iCs/>
          <w:sz w:val="24"/>
          <w:szCs w:val="24"/>
        </w:rPr>
        <w:t>rchivní a spisová služba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20.7.1 </w:t>
      </w:r>
      <w:r w:rsidRPr="001B2C58">
        <w:rPr>
          <w:rFonts w:ascii="Times New Roman" w:hAnsi="Times New Roman"/>
          <w:sz w:val="24"/>
          <w:szCs w:val="24"/>
        </w:rPr>
        <w:tab/>
        <w:t>podací deník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 xml:space="preserve"> V 10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20.7.2 </w:t>
      </w:r>
      <w:r w:rsidRPr="001B2C58">
        <w:rPr>
          <w:rFonts w:ascii="Times New Roman" w:hAnsi="Times New Roman"/>
          <w:sz w:val="24"/>
          <w:szCs w:val="24"/>
        </w:rPr>
        <w:tab/>
        <w:t xml:space="preserve">evidence doporučených zásilek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1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20.7.3 </w:t>
      </w:r>
      <w:r w:rsidRPr="001B2C58">
        <w:rPr>
          <w:rFonts w:ascii="Times New Roman" w:hAnsi="Times New Roman"/>
          <w:sz w:val="24"/>
          <w:szCs w:val="24"/>
        </w:rPr>
        <w:tab/>
        <w:t xml:space="preserve">skartační návrhy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10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20.7.4 </w:t>
      </w:r>
      <w:r w:rsidRPr="001B2C58">
        <w:rPr>
          <w:rFonts w:ascii="Times New Roman" w:hAnsi="Times New Roman"/>
          <w:sz w:val="24"/>
          <w:szCs w:val="24"/>
        </w:rPr>
        <w:tab/>
        <w:t xml:space="preserve">výpůjční kniha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20.7.5 </w:t>
      </w:r>
      <w:r w:rsidRPr="001B2C58">
        <w:rPr>
          <w:rFonts w:ascii="Times New Roman" w:hAnsi="Times New Roman"/>
          <w:sz w:val="24"/>
          <w:szCs w:val="24"/>
        </w:rPr>
        <w:tab/>
        <w:t xml:space="preserve">výpůjční lístek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1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2C58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1B2C58">
        <w:rPr>
          <w:rFonts w:ascii="Times New Roman" w:hAnsi="Times New Roman"/>
          <w:b/>
          <w:bCs/>
          <w:sz w:val="24"/>
          <w:szCs w:val="24"/>
        </w:rPr>
        <w:tab/>
        <w:t>Investice a jejich provoz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30.1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b/>
          <w:sz w:val="24"/>
          <w:szCs w:val="24"/>
        </w:rPr>
        <w:t>P</w:t>
      </w:r>
      <w:r w:rsidRPr="001B2C58">
        <w:rPr>
          <w:rFonts w:ascii="Times New Roman" w:hAnsi="Times New Roman"/>
          <w:b/>
          <w:bCs/>
          <w:iCs/>
          <w:sz w:val="24"/>
          <w:szCs w:val="24"/>
        </w:rPr>
        <w:t>ožární ochrana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>30.1.1</w:t>
      </w:r>
      <w:r w:rsidRPr="001B2C58">
        <w:rPr>
          <w:rFonts w:ascii="Times New Roman" w:hAnsi="Times New Roman"/>
          <w:sz w:val="24"/>
          <w:szCs w:val="24"/>
        </w:rPr>
        <w:tab/>
        <w:t xml:space="preserve"> požární řád, vnitropodnikové normy a směrnice v oblasti PO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30.1.2 </w:t>
      </w:r>
      <w:r w:rsidRPr="001B2C58">
        <w:rPr>
          <w:rFonts w:ascii="Times New Roman" w:hAnsi="Times New Roman"/>
          <w:sz w:val="24"/>
          <w:szCs w:val="24"/>
        </w:rPr>
        <w:tab/>
        <w:t xml:space="preserve">požární kniha (od posledního zápisu)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30.1.3 </w:t>
      </w:r>
      <w:r w:rsidRPr="001B2C58">
        <w:rPr>
          <w:rFonts w:ascii="Times New Roman" w:hAnsi="Times New Roman"/>
          <w:sz w:val="24"/>
          <w:szCs w:val="24"/>
        </w:rPr>
        <w:tab/>
        <w:t xml:space="preserve">instruktáže a školení v oblasti PO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30.2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b/>
          <w:sz w:val="24"/>
          <w:szCs w:val="24"/>
        </w:rPr>
        <w:t>P</w:t>
      </w:r>
      <w:r w:rsidRPr="001B2C58">
        <w:rPr>
          <w:rFonts w:ascii="Times New Roman" w:hAnsi="Times New Roman"/>
          <w:b/>
          <w:bCs/>
          <w:iCs/>
          <w:sz w:val="24"/>
          <w:szCs w:val="24"/>
        </w:rPr>
        <w:t>rovoz ubytovacího zařízení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lastRenderedPageBreak/>
        <w:t xml:space="preserve">30.2.1 </w:t>
      </w:r>
      <w:r w:rsidRPr="001B2C58">
        <w:rPr>
          <w:rFonts w:ascii="Times New Roman" w:hAnsi="Times New Roman"/>
          <w:sz w:val="24"/>
          <w:szCs w:val="24"/>
        </w:rPr>
        <w:tab/>
        <w:t xml:space="preserve">domovní kniha (tuzemští hosté)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6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30.2.2 </w:t>
      </w:r>
      <w:r w:rsidRPr="001B2C58">
        <w:rPr>
          <w:rFonts w:ascii="Times New Roman" w:hAnsi="Times New Roman"/>
          <w:sz w:val="24"/>
          <w:szCs w:val="24"/>
        </w:rPr>
        <w:tab/>
        <w:t xml:space="preserve">evidenční kniha (zahraniční hosté)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6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30.2.3 </w:t>
      </w:r>
      <w:r w:rsidRPr="001B2C58">
        <w:rPr>
          <w:rFonts w:ascii="Times New Roman" w:hAnsi="Times New Roman"/>
          <w:sz w:val="24"/>
          <w:szCs w:val="24"/>
        </w:rPr>
        <w:tab/>
        <w:t xml:space="preserve">kniha přání a stížností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>30.2.4</w:t>
      </w:r>
      <w:r w:rsidRPr="001B2C58">
        <w:rPr>
          <w:rFonts w:ascii="Times New Roman" w:hAnsi="Times New Roman"/>
          <w:sz w:val="24"/>
          <w:szCs w:val="24"/>
        </w:rPr>
        <w:tab/>
        <w:t xml:space="preserve"> ztráty a nálezy (záznamy a knihy)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 3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2C58">
        <w:rPr>
          <w:rFonts w:ascii="Times New Roman" w:hAnsi="Times New Roman"/>
          <w:b/>
          <w:bCs/>
          <w:sz w:val="24"/>
          <w:szCs w:val="24"/>
        </w:rPr>
        <w:t>40. Majetek společnosti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40.1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b/>
          <w:sz w:val="24"/>
          <w:szCs w:val="24"/>
        </w:rPr>
        <w:t>H</w:t>
      </w:r>
      <w:r w:rsidRPr="001B2C58">
        <w:rPr>
          <w:rFonts w:ascii="Times New Roman" w:hAnsi="Times New Roman"/>
          <w:b/>
          <w:bCs/>
          <w:iCs/>
          <w:sz w:val="24"/>
          <w:szCs w:val="24"/>
        </w:rPr>
        <w:t>motný investiční majetek - nemovitý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40.1.1 </w:t>
      </w:r>
      <w:r w:rsidRPr="001B2C58">
        <w:rPr>
          <w:rFonts w:ascii="Times New Roman" w:hAnsi="Times New Roman"/>
          <w:sz w:val="24"/>
          <w:szCs w:val="24"/>
        </w:rPr>
        <w:tab/>
        <w:t xml:space="preserve">smlouvy o nabytí nemovitosti, o prodeji nemovitosti, o převodu 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vlastnického práva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40.1.2 </w:t>
      </w:r>
      <w:r w:rsidRPr="001B2C58">
        <w:rPr>
          <w:rFonts w:ascii="Times New Roman" w:hAnsi="Times New Roman"/>
          <w:sz w:val="24"/>
          <w:szCs w:val="24"/>
        </w:rPr>
        <w:tab/>
        <w:t xml:space="preserve">karty evidence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40.1.3 </w:t>
      </w:r>
      <w:r w:rsidRPr="001B2C58">
        <w:rPr>
          <w:rFonts w:ascii="Times New Roman" w:hAnsi="Times New Roman"/>
          <w:sz w:val="24"/>
          <w:szCs w:val="24"/>
        </w:rPr>
        <w:tab/>
        <w:t xml:space="preserve">odpisy nemovitosti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40.2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b/>
          <w:sz w:val="24"/>
          <w:szCs w:val="24"/>
        </w:rPr>
        <w:t>H</w:t>
      </w:r>
      <w:r w:rsidRPr="001B2C58">
        <w:rPr>
          <w:rFonts w:ascii="Times New Roman" w:hAnsi="Times New Roman"/>
          <w:b/>
          <w:bCs/>
          <w:iCs/>
          <w:sz w:val="24"/>
          <w:szCs w:val="24"/>
        </w:rPr>
        <w:t>motný investiční majetek - movitý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40.2.1 </w:t>
      </w:r>
      <w:r w:rsidRPr="001B2C58">
        <w:rPr>
          <w:rFonts w:ascii="Times New Roman" w:hAnsi="Times New Roman"/>
          <w:sz w:val="24"/>
          <w:szCs w:val="24"/>
        </w:rPr>
        <w:tab/>
        <w:t xml:space="preserve">doklady o nabytí a vyřazení HIM (po vyřazení)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V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40.2.2 </w:t>
      </w:r>
      <w:r w:rsidRPr="001B2C58">
        <w:rPr>
          <w:rFonts w:ascii="Times New Roman" w:hAnsi="Times New Roman"/>
          <w:sz w:val="24"/>
          <w:szCs w:val="24"/>
        </w:rPr>
        <w:tab/>
        <w:t xml:space="preserve">karty evidence (po vyřazení)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3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40.2.3 </w:t>
      </w:r>
      <w:r w:rsidRPr="001B2C58">
        <w:rPr>
          <w:rFonts w:ascii="Times New Roman" w:hAnsi="Times New Roman"/>
          <w:sz w:val="24"/>
          <w:szCs w:val="24"/>
        </w:rPr>
        <w:tab/>
        <w:t xml:space="preserve">odpisy HIM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40.2.4 </w:t>
      </w:r>
      <w:r w:rsidRPr="001B2C58">
        <w:rPr>
          <w:rFonts w:ascii="Times New Roman" w:hAnsi="Times New Roman"/>
          <w:sz w:val="24"/>
          <w:szCs w:val="24"/>
        </w:rPr>
        <w:tab/>
        <w:t xml:space="preserve">záruční listy a ostatní doklady o záruce (popř. po dobu, po kterou 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>jsou tyto platné)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2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40.3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b/>
          <w:sz w:val="24"/>
          <w:szCs w:val="24"/>
        </w:rPr>
        <w:t>I</w:t>
      </w:r>
      <w:r w:rsidRPr="001B2C58">
        <w:rPr>
          <w:rFonts w:ascii="Times New Roman" w:hAnsi="Times New Roman"/>
          <w:b/>
          <w:bCs/>
          <w:iCs/>
          <w:sz w:val="24"/>
          <w:szCs w:val="24"/>
        </w:rPr>
        <w:t>nventarizace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40.3.1 </w:t>
      </w:r>
      <w:r w:rsidRPr="001B2C58">
        <w:rPr>
          <w:rFonts w:ascii="Times New Roman" w:hAnsi="Times New Roman"/>
          <w:sz w:val="24"/>
          <w:szCs w:val="24"/>
        </w:rPr>
        <w:tab/>
        <w:t xml:space="preserve">ustanovení inventarizační komise, inventurní zápisy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40.3.2 </w:t>
      </w:r>
      <w:r w:rsidRPr="001B2C58">
        <w:rPr>
          <w:rFonts w:ascii="Times New Roman" w:hAnsi="Times New Roman"/>
          <w:sz w:val="24"/>
          <w:szCs w:val="24"/>
        </w:rPr>
        <w:tab/>
        <w:t xml:space="preserve">likvidační protokoly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40.3.3 </w:t>
      </w:r>
      <w:r w:rsidRPr="001B2C58">
        <w:rPr>
          <w:rFonts w:ascii="Times New Roman" w:hAnsi="Times New Roman"/>
          <w:sz w:val="24"/>
          <w:szCs w:val="24"/>
        </w:rPr>
        <w:tab/>
        <w:t xml:space="preserve">inventurní soupisy majetku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40.3.4 </w:t>
      </w:r>
      <w:r w:rsidRPr="001B2C58">
        <w:rPr>
          <w:rFonts w:ascii="Times New Roman" w:hAnsi="Times New Roman"/>
          <w:sz w:val="24"/>
          <w:szCs w:val="24"/>
        </w:rPr>
        <w:tab/>
        <w:t xml:space="preserve">ostatní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3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40.4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b/>
          <w:sz w:val="24"/>
          <w:szCs w:val="24"/>
        </w:rPr>
        <w:t>M</w:t>
      </w:r>
      <w:r w:rsidRPr="001B2C58">
        <w:rPr>
          <w:rFonts w:ascii="Times New Roman" w:hAnsi="Times New Roman"/>
          <w:b/>
          <w:bCs/>
          <w:iCs/>
          <w:sz w:val="24"/>
          <w:szCs w:val="24"/>
        </w:rPr>
        <w:t>ateriálně technické zásobování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40.4.1 </w:t>
      </w:r>
      <w:r w:rsidRPr="001B2C58">
        <w:rPr>
          <w:rFonts w:ascii="Times New Roman" w:hAnsi="Times New Roman"/>
          <w:sz w:val="24"/>
          <w:szCs w:val="24"/>
        </w:rPr>
        <w:tab/>
        <w:t xml:space="preserve">dodavatelsko-odběratelské smlouvy (po skončení platnosti)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40.4.2 </w:t>
      </w:r>
      <w:r w:rsidRPr="001B2C58">
        <w:rPr>
          <w:rFonts w:ascii="Times New Roman" w:hAnsi="Times New Roman"/>
          <w:sz w:val="24"/>
          <w:szCs w:val="24"/>
        </w:rPr>
        <w:tab/>
        <w:t xml:space="preserve">dodací a přejímací listy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40.4.3 </w:t>
      </w:r>
      <w:r w:rsidRPr="001B2C58">
        <w:rPr>
          <w:rFonts w:ascii="Times New Roman" w:hAnsi="Times New Roman"/>
          <w:sz w:val="24"/>
          <w:szCs w:val="24"/>
        </w:rPr>
        <w:tab/>
        <w:t xml:space="preserve">příjemky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3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40.4.4 </w:t>
      </w:r>
      <w:r w:rsidRPr="001B2C58">
        <w:rPr>
          <w:rFonts w:ascii="Times New Roman" w:hAnsi="Times New Roman"/>
          <w:sz w:val="24"/>
          <w:szCs w:val="24"/>
        </w:rPr>
        <w:tab/>
        <w:t xml:space="preserve">skladové karty zásob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40.4.5 </w:t>
      </w:r>
      <w:r w:rsidRPr="001B2C58">
        <w:rPr>
          <w:rFonts w:ascii="Times New Roman" w:hAnsi="Times New Roman"/>
          <w:sz w:val="24"/>
          <w:szCs w:val="24"/>
        </w:rPr>
        <w:tab/>
        <w:t xml:space="preserve">běžná korespondence a ostatní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 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2C58">
        <w:rPr>
          <w:rFonts w:ascii="Times New Roman" w:hAnsi="Times New Roman"/>
          <w:b/>
          <w:bCs/>
          <w:sz w:val="24"/>
          <w:szCs w:val="24"/>
        </w:rPr>
        <w:lastRenderedPageBreak/>
        <w:t xml:space="preserve">50 </w:t>
      </w:r>
      <w:r w:rsidRPr="001B2C58">
        <w:rPr>
          <w:rFonts w:ascii="Times New Roman" w:hAnsi="Times New Roman"/>
          <w:b/>
          <w:bCs/>
          <w:sz w:val="24"/>
          <w:szCs w:val="24"/>
        </w:rPr>
        <w:tab/>
        <w:t>Dopravní prostředky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50.1 </w:t>
      </w:r>
      <w:r w:rsidRPr="001B2C58">
        <w:rPr>
          <w:rFonts w:ascii="Times New Roman" w:hAnsi="Times New Roman"/>
          <w:sz w:val="24"/>
          <w:szCs w:val="24"/>
        </w:rPr>
        <w:tab/>
        <w:t xml:space="preserve">dokumentace vozidel (po vyřazení)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1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50.2 </w:t>
      </w:r>
      <w:r w:rsidRPr="001B2C58">
        <w:rPr>
          <w:rFonts w:ascii="Times New Roman" w:hAnsi="Times New Roman"/>
          <w:sz w:val="24"/>
          <w:szCs w:val="24"/>
        </w:rPr>
        <w:tab/>
        <w:t xml:space="preserve">opravy a údržba motorových vozidel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50.3 </w:t>
      </w:r>
      <w:r w:rsidRPr="001B2C58">
        <w:rPr>
          <w:rFonts w:ascii="Times New Roman" w:hAnsi="Times New Roman"/>
          <w:sz w:val="24"/>
          <w:szCs w:val="24"/>
        </w:rPr>
        <w:tab/>
        <w:t xml:space="preserve">školení a testy řidičů (po skončení platnosti)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50.4 </w:t>
      </w:r>
      <w:r w:rsidRPr="001B2C58">
        <w:rPr>
          <w:rFonts w:ascii="Times New Roman" w:hAnsi="Times New Roman"/>
          <w:sz w:val="24"/>
          <w:szCs w:val="24"/>
        </w:rPr>
        <w:tab/>
        <w:t xml:space="preserve">pohonné hmoty (např. karty CCS)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;</w:t>
      </w:r>
      <w:r w:rsidRPr="001B2C58">
        <w:rPr>
          <w:rFonts w:ascii="Times New Roman" w:hAnsi="Times New Roman"/>
          <w:sz w:val="24"/>
          <w:szCs w:val="24"/>
        </w:rPr>
        <w:tab/>
        <w:t>S 3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50.5 </w:t>
      </w:r>
      <w:r w:rsidRPr="001B2C58">
        <w:rPr>
          <w:rFonts w:ascii="Times New Roman" w:hAnsi="Times New Roman"/>
          <w:sz w:val="24"/>
          <w:szCs w:val="24"/>
        </w:rPr>
        <w:tab/>
        <w:t xml:space="preserve">pojištění vozidel (po skončení platnosti smlouvy)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50.6 </w:t>
      </w:r>
      <w:r w:rsidRPr="001B2C58">
        <w:rPr>
          <w:rFonts w:ascii="Times New Roman" w:hAnsi="Times New Roman"/>
          <w:sz w:val="24"/>
          <w:szCs w:val="24"/>
        </w:rPr>
        <w:tab/>
        <w:t xml:space="preserve">jízdní příkazy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</w:t>
      </w:r>
      <w:r>
        <w:rPr>
          <w:rFonts w:ascii="Times New Roman" w:hAnsi="Times New Roman"/>
          <w:sz w:val="24"/>
          <w:szCs w:val="24"/>
        </w:rPr>
        <w:t> </w:t>
      </w:r>
      <w:r w:rsidRPr="001B2C58">
        <w:rPr>
          <w:rFonts w:ascii="Times New Roman" w:hAnsi="Times New Roman"/>
          <w:sz w:val="24"/>
          <w:szCs w:val="24"/>
        </w:rPr>
        <w:t>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2C58">
        <w:rPr>
          <w:rFonts w:ascii="Times New Roman" w:hAnsi="Times New Roman"/>
          <w:b/>
          <w:bCs/>
          <w:sz w:val="24"/>
          <w:szCs w:val="24"/>
        </w:rPr>
        <w:t xml:space="preserve">60 </w:t>
      </w:r>
      <w:r w:rsidRPr="001B2C58">
        <w:rPr>
          <w:rFonts w:ascii="Times New Roman" w:hAnsi="Times New Roman"/>
          <w:b/>
          <w:bCs/>
          <w:sz w:val="24"/>
          <w:szCs w:val="24"/>
        </w:rPr>
        <w:tab/>
        <w:t>Jakost výrobků a služeb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60.1 </w:t>
      </w:r>
      <w:r w:rsidRPr="001B2C58">
        <w:rPr>
          <w:rFonts w:ascii="Times New Roman" w:hAnsi="Times New Roman"/>
          <w:sz w:val="24"/>
          <w:szCs w:val="24"/>
        </w:rPr>
        <w:tab/>
        <w:t xml:space="preserve">organizační a řídící dokumentace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60.2 </w:t>
      </w:r>
      <w:r w:rsidRPr="001B2C58">
        <w:rPr>
          <w:rFonts w:ascii="Times New Roman" w:hAnsi="Times New Roman"/>
          <w:sz w:val="24"/>
          <w:szCs w:val="24"/>
        </w:rPr>
        <w:tab/>
        <w:t xml:space="preserve">vnitropodnikové jakostní předpisy a normy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60.3 </w:t>
      </w:r>
      <w:r w:rsidRPr="001B2C58">
        <w:rPr>
          <w:rFonts w:ascii="Times New Roman" w:hAnsi="Times New Roman"/>
          <w:sz w:val="24"/>
          <w:szCs w:val="24"/>
        </w:rPr>
        <w:tab/>
        <w:t xml:space="preserve">politika jakosti (základní úkoly)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V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60.4 </w:t>
      </w:r>
      <w:r w:rsidRPr="001B2C58">
        <w:rPr>
          <w:rFonts w:ascii="Times New Roman" w:hAnsi="Times New Roman"/>
          <w:sz w:val="24"/>
          <w:szCs w:val="24"/>
        </w:rPr>
        <w:tab/>
        <w:t xml:space="preserve">interní a externí audit systému jakosti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60.5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b/>
          <w:bCs/>
          <w:iCs/>
          <w:sz w:val="24"/>
          <w:szCs w:val="24"/>
        </w:rPr>
        <w:t>(Sub)dodavatelé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60.5.1 </w:t>
      </w:r>
      <w:r w:rsidRPr="001B2C58">
        <w:rPr>
          <w:rFonts w:ascii="Times New Roman" w:hAnsi="Times New Roman"/>
          <w:sz w:val="24"/>
          <w:szCs w:val="24"/>
        </w:rPr>
        <w:tab/>
        <w:t xml:space="preserve">hodnocení a výběr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10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60.5.2 </w:t>
      </w:r>
      <w:r w:rsidRPr="001B2C58">
        <w:rPr>
          <w:rFonts w:ascii="Times New Roman" w:hAnsi="Times New Roman"/>
          <w:sz w:val="24"/>
          <w:szCs w:val="24"/>
        </w:rPr>
        <w:tab/>
        <w:t xml:space="preserve">seznam (sub)dodavatelů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60.5.3 </w:t>
      </w:r>
      <w:r w:rsidRPr="001B2C58">
        <w:rPr>
          <w:rFonts w:ascii="Times New Roman" w:hAnsi="Times New Roman"/>
          <w:sz w:val="24"/>
          <w:szCs w:val="24"/>
        </w:rPr>
        <w:tab/>
        <w:t xml:space="preserve">objednávky (sub)dodavatelů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60.5.4 </w:t>
      </w:r>
      <w:r w:rsidRPr="001B2C58">
        <w:rPr>
          <w:rFonts w:ascii="Times New Roman" w:hAnsi="Times New Roman"/>
          <w:sz w:val="24"/>
          <w:szCs w:val="24"/>
        </w:rPr>
        <w:tab/>
        <w:t xml:space="preserve">vyhodnocení (sub)dodavatelské služby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 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2C58">
        <w:rPr>
          <w:rFonts w:ascii="Times New Roman" w:hAnsi="Times New Roman"/>
          <w:b/>
          <w:bCs/>
          <w:sz w:val="24"/>
          <w:szCs w:val="24"/>
        </w:rPr>
        <w:t xml:space="preserve">70 </w:t>
      </w:r>
      <w:r w:rsidRPr="001B2C58">
        <w:rPr>
          <w:rFonts w:ascii="Times New Roman" w:hAnsi="Times New Roman"/>
          <w:b/>
          <w:bCs/>
          <w:sz w:val="24"/>
          <w:szCs w:val="24"/>
        </w:rPr>
        <w:tab/>
        <w:t>Finanční účetnictví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70.1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b/>
          <w:sz w:val="24"/>
          <w:szCs w:val="24"/>
        </w:rPr>
        <w:t>Ú</w:t>
      </w:r>
      <w:r w:rsidRPr="001B2C58">
        <w:rPr>
          <w:rFonts w:ascii="Times New Roman" w:hAnsi="Times New Roman"/>
          <w:b/>
          <w:bCs/>
          <w:iCs/>
          <w:sz w:val="24"/>
          <w:szCs w:val="24"/>
        </w:rPr>
        <w:t>četnictví - obecně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70.1.1 </w:t>
      </w:r>
      <w:r w:rsidRPr="001B2C58">
        <w:rPr>
          <w:rFonts w:ascii="Times New Roman" w:hAnsi="Times New Roman"/>
          <w:sz w:val="24"/>
          <w:szCs w:val="24"/>
        </w:rPr>
        <w:tab/>
        <w:t>seznamy číselných znaků, symbolů a zkratek v účetnictví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>(po době úschovy účetních písemností, v nichž jich bylo použito)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70.1.2 </w:t>
      </w:r>
      <w:r w:rsidRPr="001B2C58">
        <w:rPr>
          <w:rFonts w:ascii="Times New Roman" w:hAnsi="Times New Roman"/>
          <w:sz w:val="24"/>
          <w:szCs w:val="24"/>
        </w:rPr>
        <w:tab/>
        <w:t xml:space="preserve">projekčně programová dokumentace k vedení účetnictví prostředky 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výpočetní a jiné techniky (následujících po </w:t>
      </w:r>
      <w:r w:rsidRPr="001B2C58">
        <w:rPr>
          <w:rFonts w:ascii="Times New Roman" w:hAnsi="Times New Roman"/>
          <w:sz w:val="24"/>
          <w:szCs w:val="24"/>
        </w:rPr>
        <w:tab/>
        <w:t>roce, kdy byla tato VT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>naposledy užita)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70.1.3 </w:t>
      </w:r>
      <w:r w:rsidRPr="001B2C58">
        <w:rPr>
          <w:rFonts w:ascii="Times New Roman" w:hAnsi="Times New Roman"/>
          <w:sz w:val="24"/>
          <w:szCs w:val="24"/>
        </w:rPr>
        <w:tab/>
        <w:t xml:space="preserve">účtové rozvrhy a postupy účtování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70.1.4 </w:t>
      </w:r>
      <w:r w:rsidRPr="001B2C58">
        <w:rPr>
          <w:rFonts w:ascii="Times New Roman" w:hAnsi="Times New Roman"/>
          <w:sz w:val="24"/>
          <w:szCs w:val="24"/>
        </w:rPr>
        <w:tab/>
        <w:t xml:space="preserve">ostatní vnitřní účetní předpisy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>70.2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b/>
          <w:sz w:val="24"/>
          <w:szCs w:val="24"/>
        </w:rPr>
        <w:t>D</w:t>
      </w:r>
      <w:r w:rsidRPr="001B2C58">
        <w:rPr>
          <w:rFonts w:ascii="Times New Roman" w:hAnsi="Times New Roman"/>
          <w:b/>
          <w:bCs/>
          <w:iCs/>
          <w:sz w:val="24"/>
          <w:szCs w:val="24"/>
        </w:rPr>
        <w:t>oklady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lastRenderedPageBreak/>
        <w:t xml:space="preserve">70.2.1 </w:t>
      </w:r>
      <w:r w:rsidRPr="001B2C58">
        <w:rPr>
          <w:rFonts w:ascii="Times New Roman" w:hAnsi="Times New Roman"/>
          <w:sz w:val="24"/>
          <w:szCs w:val="24"/>
        </w:rPr>
        <w:tab/>
        <w:t xml:space="preserve">daňové doklady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10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70.2.2 </w:t>
      </w:r>
      <w:r w:rsidRPr="001B2C58">
        <w:rPr>
          <w:rFonts w:ascii="Times New Roman" w:hAnsi="Times New Roman"/>
          <w:sz w:val="24"/>
          <w:szCs w:val="24"/>
        </w:rPr>
        <w:tab/>
        <w:t xml:space="preserve">účetní doklady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70.2.3 </w:t>
      </w:r>
      <w:r w:rsidRPr="001B2C58">
        <w:rPr>
          <w:rFonts w:ascii="Times New Roman" w:hAnsi="Times New Roman"/>
          <w:sz w:val="24"/>
          <w:szCs w:val="24"/>
        </w:rPr>
        <w:tab/>
        <w:t>účetní doklady týkající se autorských práv (po skončení trvání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>autorských práv)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70.2.4 </w:t>
      </w:r>
      <w:r w:rsidRPr="001B2C58">
        <w:rPr>
          <w:rFonts w:ascii="Times New Roman" w:hAnsi="Times New Roman"/>
          <w:sz w:val="24"/>
          <w:szCs w:val="24"/>
        </w:rPr>
        <w:tab/>
        <w:t xml:space="preserve">interní účetní doklady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70.2.5 </w:t>
      </w:r>
      <w:r w:rsidRPr="001B2C58">
        <w:rPr>
          <w:rFonts w:ascii="Times New Roman" w:hAnsi="Times New Roman"/>
          <w:sz w:val="24"/>
          <w:szCs w:val="24"/>
        </w:rPr>
        <w:tab/>
        <w:t xml:space="preserve">korespondence s finančním úřadem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70.3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b/>
          <w:sz w:val="24"/>
          <w:szCs w:val="24"/>
        </w:rPr>
        <w:t>Ú</w:t>
      </w:r>
      <w:r w:rsidRPr="001B2C58">
        <w:rPr>
          <w:rFonts w:ascii="Times New Roman" w:hAnsi="Times New Roman"/>
          <w:b/>
          <w:bCs/>
          <w:iCs/>
          <w:sz w:val="24"/>
          <w:szCs w:val="24"/>
        </w:rPr>
        <w:t>četní knihy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70.3.1 </w:t>
      </w:r>
      <w:r w:rsidRPr="001B2C58">
        <w:rPr>
          <w:rFonts w:ascii="Times New Roman" w:hAnsi="Times New Roman"/>
          <w:sz w:val="24"/>
          <w:szCs w:val="24"/>
        </w:rPr>
        <w:tab/>
        <w:t xml:space="preserve">hlavní knihy (součást účetní uzávěrky)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70.3.2 </w:t>
      </w:r>
      <w:r w:rsidRPr="001B2C58">
        <w:rPr>
          <w:rFonts w:ascii="Times New Roman" w:hAnsi="Times New Roman"/>
          <w:sz w:val="24"/>
          <w:szCs w:val="24"/>
        </w:rPr>
        <w:tab/>
        <w:t xml:space="preserve">účetní deníky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70.3.3 </w:t>
      </w:r>
      <w:r w:rsidRPr="001B2C58">
        <w:rPr>
          <w:rFonts w:ascii="Times New Roman" w:hAnsi="Times New Roman"/>
          <w:sz w:val="24"/>
          <w:szCs w:val="24"/>
        </w:rPr>
        <w:tab/>
        <w:t xml:space="preserve">pokladní knihy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10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70.3.4 </w:t>
      </w:r>
      <w:r w:rsidRPr="001B2C58">
        <w:rPr>
          <w:rFonts w:ascii="Times New Roman" w:hAnsi="Times New Roman"/>
          <w:sz w:val="24"/>
          <w:szCs w:val="24"/>
        </w:rPr>
        <w:tab/>
        <w:t xml:space="preserve">knihy cenin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70.4 </w:t>
      </w:r>
      <w:r w:rsidRPr="001B2C58">
        <w:rPr>
          <w:rFonts w:ascii="Times New Roman" w:hAnsi="Times New Roman"/>
          <w:sz w:val="24"/>
          <w:szCs w:val="24"/>
        </w:rPr>
        <w:tab/>
        <w:t>Ú</w:t>
      </w:r>
      <w:r w:rsidRPr="001B2C58">
        <w:rPr>
          <w:rFonts w:ascii="Times New Roman" w:hAnsi="Times New Roman"/>
          <w:b/>
          <w:bCs/>
          <w:iCs/>
          <w:sz w:val="24"/>
          <w:szCs w:val="24"/>
        </w:rPr>
        <w:t>četnictví - souhrnné výstupy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70.4.1 </w:t>
      </w:r>
      <w:r w:rsidRPr="001B2C58">
        <w:rPr>
          <w:rFonts w:ascii="Times New Roman" w:hAnsi="Times New Roman"/>
          <w:sz w:val="24"/>
          <w:szCs w:val="24"/>
        </w:rPr>
        <w:tab/>
        <w:t xml:space="preserve">rozvahy závěrečné (za roční a delší období)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70.4.2 </w:t>
      </w:r>
      <w:r w:rsidRPr="001B2C58">
        <w:rPr>
          <w:rFonts w:ascii="Times New Roman" w:hAnsi="Times New Roman"/>
          <w:sz w:val="24"/>
          <w:szCs w:val="24"/>
        </w:rPr>
        <w:tab/>
        <w:t xml:space="preserve">výroční zpráva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70.4.3 </w:t>
      </w:r>
      <w:r w:rsidRPr="001B2C58">
        <w:rPr>
          <w:rFonts w:ascii="Times New Roman" w:hAnsi="Times New Roman"/>
          <w:sz w:val="24"/>
          <w:szCs w:val="24"/>
        </w:rPr>
        <w:tab/>
        <w:t xml:space="preserve">daňová přiznání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10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70.4.4 </w:t>
      </w:r>
      <w:r w:rsidRPr="001B2C58">
        <w:rPr>
          <w:rFonts w:ascii="Times New Roman" w:hAnsi="Times New Roman"/>
          <w:sz w:val="24"/>
          <w:szCs w:val="24"/>
        </w:rPr>
        <w:tab/>
        <w:t xml:space="preserve">ekonomické informace pro statistiku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2C58">
        <w:rPr>
          <w:rFonts w:ascii="Times New Roman" w:hAnsi="Times New Roman"/>
          <w:b/>
          <w:bCs/>
          <w:sz w:val="24"/>
          <w:szCs w:val="24"/>
        </w:rPr>
        <w:t xml:space="preserve">80 </w:t>
      </w:r>
      <w:r w:rsidRPr="001B2C58">
        <w:rPr>
          <w:rFonts w:ascii="Times New Roman" w:hAnsi="Times New Roman"/>
          <w:b/>
          <w:bCs/>
          <w:sz w:val="24"/>
          <w:szCs w:val="24"/>
        </w:rPr>
        <w:tab/>
        <w:t>Personalistika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80.1 </w:t>
      </w:r>
      <w:r w:rsidRPr="001B2C58">
        <w:rPr>
          <w:rFonts w:ascii="Times New Roman" w:hAnsi="Times New Roman"/>
          <w:sz w:val="24"/>
          <w:szCs w:val="24"/>
        </w:rPr>
        <w:tab/>
        <w:t>M</w:t>
      </w:r>
      <w:r w:rsidRPr="001B2C58">
        <w:rPr>
          <w:rFonts w:ascii="Times New Roman" w:hAnsi="Times New Roman"/>
          <w:b/>
          <w:bCs/>
          <w:iCs/>
          <w:sz w:val="24"/>
          <w:szCs w:val="24"/>
        </w:rPr>
        <w:t>zdové účetnictví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80.1.1 </w:t>
      </w:r>
      <w:r w:rsidRPr="001B2C58">
        <w:rPr>
          <w:rFonts w:ascii="Times New Roman" w:hAnsi="Times New Roman"/>
          <w:sz w:val="24"/>
          <w:szCs w:val="24"/>
        </w:rPr>
        <w:tab/>
        <w:t xml:space="preserve">mzdové listy (pro účely důchodového zabezpečení)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50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80.1.2 </w:t>
      </w:r>
      <w:r w:rsidRPr="001B2C58">
        <w:rPr>
          <w:rFonts w:ascii="Times New Roman" w:hAnsi="Times New Roman"/>
          <w:sz w:val="24"/>
          <w:szCs w:val="24"/>
        </w:rPr>
        <w:tab/>
        <w:t>stejnopis evidenčního listu důchodového pojištění (po roce, kterého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>se týkají)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3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80.1.3 </w:t>
      </w:r>
      <w:r w:rsidRPr="001B2C58">
        <w:rPr>
          <w:rFonts w:ascii="Times New Roman" w:hAnsi="Times New Roman"/>
          <w:sz w:val="24"/>
          <w:szCs w:val="24"/>
        </w:rPr>
        <w:tab/>
        <w:t xml:space="preserve">doklady pro odvod pojistného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10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80.1.4 </w:t>
      </w:r>
      <w:r w:rsidRPr="001B2C58">
        <w:rPr>
          <w:rFonts w:ascii="Times New Roman" w:hAnsi="Times New Roman"/>
          <w:sz w:val="24"/>
          <w:szCs w:val="24"/>
        </w:rPr>
        <w:tab/>
        <w:t xml:space="preserve">připojištění zaměstnanců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10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80.1.5 </w:t>
      </w:r>
      <w:r w:rsidRPr="001B2C58">
        <w:rPr>
          <w:rFonts w:ascii="Times New Roman" w:hAnsi="Times New Roman"/>
          <w:sz w:val="24"/>
          <w:szCs w:val="24"/>
        </w:rPr>
        <w:tab/>
        <w:t xml:space="preserve">náhrady škody předepsané zaměstnancům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80.1.6 </w:t>
      </w:r>
      <w:r w:rsidRPr="001B2C58">
        <w:rPr>
          <w:rFonts w:ascii="Times New Roman" w:hAnsi="Times New Roman"/>
          <w:sz w:val="24"/>
          <w:szCs w:val="24"/>
        </w:rPr>
        <w:tab/>
        <w:t xml:space="preserve">zálohy na mzdu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</w:t>
      </w:r>
      <w:r>
        <w:rPr>
          <w:rFonts w:ascii="Times New Roman" w:hAnsi="Times New Roman"/>
          <w:sz w:val="24"/>
          <w:szCs w:val="24"/>
        </w:rPr>
        <w:t> </w:t>
      </w:r>
      <w:r w:rsidRPr="001B2C58">
        <w:rPr>
          <w:rFonts w:ascii="Times New Roman" w:hAnsi="Times New Roman"/>
          <w:sz w:val="24"/>
          <w:szCs w:val="24"/>
        </w:rPr>
        <w:t>3</w:t>
      </w:r>
    </w:p>
    <w:p w:rsid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lastRenderedPageBreak/>
        <w:t xml:space="preserve">80.2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b/>
          <w:bCs/>
          <w:iCs/>
          <w:sz w:val="24"/>
          <w:szCs w:val="24"/>
        </w:rPr>
        <w:t>Bezpečnost a ochrana zdraví při práci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80.2.1 </w:t>
      </w:r>
      <w:r w:rsidRPr="001B2C58">
        <w:rPr>
          <w:rFonts w:ascii="Times New Roman" w:hAnsi="Times New Roman"/>
          <w:sz w:val="24"/>
          <w:szCs w:val="24"/>
        </w:rPr>
        <w:tab/>
        <w:t xml:space="preserve">dokumentace rizikových pracovišť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80.2.2 </w:t>
      </w:r>
      <w:r w:rsidRPr="001B2C58">
        <w:rPr>
          <w:rFonts w:ascii="Times New Roman" w:hAnsi="Times New Roman"/>
          <w:sz w:val="24"/>
          <w:szCs w:val="24"/>
        </w:rPr>
        <w:tab/>
        <w:t>pracovní úrazy:</w:t>
      </w:r>
    </w:p>
    <w:p w:rsidR="001B2C58" w:rsidRPr="001B2C58" w:rsidRDefault="001B2C58" w:rsidP="001B2C5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sz w:val="24"/>
          <w:lang w:eastAsia="en-US"/>
        </w:rPr>
      </w:pPr>
      <w:r w:rsidRPr="001B2C58">
        <w:rPr>
          <w:sz w:val="24"/>
          <w:lang w:eastAsia="en-US"/>
        </w:rPr>
        <w:t xml:space="preserve">vážné a smrtelné </w:t>
      </w:r>
      <w:r w:rsidRPr="001B2C58">
        <w:rPr>
          <w:sz w:val="24"/>
          <w:lang w:eastAsia="en-US"/>
        </w:rPr>
        <w:tab/>
      </w:r>
      <w:r w:rsidRPr="001B2C58">
        <w:rPr>
          <w:sz w:val="24"/>
          <w:lang w:eastAsia="en-US"/>
        </w:rPr>
        <w:tab/>
      </w:r>
      <w:r w:rsidRPr="001B2C58">
        <w:rPr>
          <w:sz w:val="24"/>
          <w:lang w:eastAsia="en-US"/>
        </w:rPr>
        <w:tab/>
      </w:r>
      <w:r w:rsidRPr="001B2C58">
        <w:rPr>
          <w:sz w:val="24"/>
          <w:lang w:eastAsia="en-US"/>
        </w:rPr>
        <w:tab/>
      </w:r>
      <w:r w:rsidRPr="001B2C58">
        <w:rPr>
          <w:sz w:val="24"/>
          <w:lang w:eastAsia="en-US"/>
        </w:rPr>
        <w:tab/>
      </w:r>
      <w:r w:rsidRPr="001B2C58">
        <w:rPr>
          <w:sz w:val="24"/>
          <w:lang w:eastAsia="en-US"/>
        </w:rPr>
        <w:tab/>
      </w:r>
      <w:r w:rsidRPr="001B2C58">
        <w:rPr>
          <w:sz w:val="24"/>
          <w:lang w:eastAsia="en-US"/>
        </w:rPr>
        <w:tab/>
      </w:r>
      <w:r w:rsidRPr="001B2C58">
        <w:rPr>
          <w:sz w:val="24"/>
          <w:lang w:eastAsia="en-US"/>
        </w:rPr>
        <w:tab/>
        <w:t>A</w:t>
      </w:r>
    </w:p>
    <w:p w:rsidR="001B2C58" w:rsidRPr="001B2C58" w:rsidRDefault="001B2C58" w:rsidP="001B2C5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sz w:val="24"/>
          <w:lang w:eastAsia="en-US"/>
        </w:rPr>
      </w:pPr>
      <w:r w:rsidRPr="001B2C58">
        <w:rPr>
          <w:sz w:val="24"/>
          <w:lang w:eastAsia="en-US"/>
        </w:rPr>
        <w:t xml:space="preserve">ostatní </w:t>
      </w:r>
      <w:r w:rsidRPr="001B2C58">
        <w:rPr>
          <w:sz w:val="24"/>
          <w:lang w:eastAsia="en-US"/>
        </w:rPr>
        <w:tab/>
      </w:r>
      <w:r w:rsidRPr="001B2C58">
        <w:rPr>
          <w:sz w:val="24"/>
          <w:lang w:eastAsia="en-US"/>
        </w:rPr>
        <w:tab/>
      </w:r>
      <w:r w:rsidRPr="001B2C58">
        <w:rPr>
          <w:sz w:val="24"/>
          <w:lang w:eastAsia="en-US"/>
        </w:rPr>
        <w:tab/>
      </w:r>
      <w:r w:rsidRPr="001B2C58">
        <w:rPr>
          <w:sz w:val="24"/>
          <w:lang w:eastAsia="en-US"/>
        </w:rPr>
        <w:tab/>
      </w:r>
      <w:r w:rsidRPr="001B2C58">
        <w:rPr>
          <w:sz w:val="24"/>
          <w:lang w:eastAsia="en-US"/>
        </w:rPr>
        <w:tab/>
      </w:r>
      <w:r w:rsidRPr="001B2C58">
        <w:rPr>
          <w:sz w:val="24"/>
          <w:lang w:eastAsia="en-US"/>
        </w:rPr>
        <w:tab/>
      </w:r>
      <w:r w:rsidRPr="001B2C58">
        <w:rPr>
          <w:sz w:val="24"/>
          <w:lang w:eastAsia="en-US"/>
        </w:rPr>
        <w:tab/>
      </w:r>
      <w:r w:rsidRPr="001B2C58">
        <w:rPr>
          <w:sz w:val="24"/>
          <w:lang w:eastAsia="en-US"/>
        </w:rPr>
        <w:tab/>
      </w:r>
      <w:r w:rsidRPr="001B2C58">
        <w:rPr>
          <w:sz w:val="24"/>
          <w:lang w:eastAsia="en-US"/>
        </w:rPr>
        <w:tab/>
        <w:t>S 10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80.2.3 </w:t>
      </w:r>
      <w:r w:rsidRPr="001B2C58">
        <w:rPr>
          <w:rFonts w:ascii="Times New Roman" w:hAnsi="Times New Roman"/>
          <w:sz w:val="24"/>
          <w:szCs w:val="24"/>
        </w:rPr>
        <w:tab/>
        <w:t xml:space="preserve">prověrky a kontroly BOZP (komplexní)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V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80.2.4 </w:t>
      </w:r>
      <w:r w:rsidRPr="001B2C58">
        <w:rPr>
          <w:rFonts w:ascii="Times New Roman" w:hAnsi="Times New Roman"/>
          <w:sz w:val="24"/>
          <w:szCs w:val="24"/>
        </w:rPr>
        <w:tab/>
        <w:t xml:space="preserve">školení BOZP a protokoly o vydaném osvědčení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80.2.5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bCs/>
          <w:iCs/>
          <w:sz w:val="24"/>
          <w:szCs w:val="24"/>
        </w:rPr>
        <w:t>personální spisy</w:t>
      </w:r>
      <w:r w:rsidRPr="001B2C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B2C58">
        <w:rPr>
          <w:rFonts w:ascii="Times New Roman" w:hAnsi="Times New Roman"/>
          <w:sz w:val="24"/>
          <w:szCs w:val="24"/>
        </w:rPr>
        <w:t xml:space="preserve">(po skončení pracovního poměru)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 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2C58">
        <w:rPr>
          <w:rFonts w:ascii="Times New Roman" w:hAnsi="Times New Roman"/>
          <w:b/>
          <w:bCs/>
          <w:sz w:val="24"/>
          <w:szCs w:val="24"/>
        </w:rPr>
        <w:t xml:space="preserve">90 </w:t>
      </w:r>
      <w:r w:rsidRPr="001B2C58">
        <w:rPr>
          <w:rFonts w:ascii="Times New Roman" w:hAnsi="Times New Roman"/>
          <w:b/>
          <w:bCs/>
          <w:sz w:val="24"/>
          <w:szCs w:val="24"/>
        </w:rPr>
        <w:tab/>
        <w:t>Propagace a Public Relation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90.1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b/>
          <w:sz w:val="24"/>
          <w:szCs w:val="24"/>
        </w:rPr>
        <w:t>A</w:t>
      </w:r>
      <w:r w:rsidRPr="001B2C58">
        <w:rPr>
          <w:rFonts w:ascii="Times New Roman" w:hAnsi="Times New Roman"/>
          <w:b/>
          <w:bCs/>
          <w:iCs/>
          <w:sz w:val="24"/>
          <w:szCs w:val="24"/>
        </w:rPr>
        <w:t>kce realizované v podniku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90.1.1 </w:t>
      </w:r>
      <w:r w:rsidRPr="001B2C58">
        <w:rPr>
          <w:rFonts w:ascii="Times New Roman" w:hAnsi="Times New Roman"/>
          <w:sz w:val="24"/>
          <w:szCs w:val="24"/>
        </w:rPr>
        <w:tab/>
        <w:t xml:space="preserve">audio - vizuální dokumentace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90.1.2 </w:t>
      </w:r>
      <w:r w:rsidRPr="001B2C58">
        <w:rPr>
          <w:rFonts w:ascii="Times New Roman" w:hAnsi="Times New Roman"/>
          <w:sz w:val="24"/>
          <w:szCs w:val="24"/>
        </w:rPr>
        <w:tab/>
        <w:t xml:space="preserve">propagační materiál (plakáty, pozvánky, letáky)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90.1.3 </w:t>
      </w:r>
      <w:r w:rsidRPr="001B2C58">
        <w:rPr>
          <w:rFonts w:ascii="Times New Roman" w:hAnsi="Times New Roman"/>
          <w:sz w:val="24"/>
          <w:szCs w:val="24"/>
        </w:rPr>
        <w:tab/>
        <w:t xml:space="preserve">zprávy o významných akcích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90.1.4 </w:t>
      </w:r>
      <w:r w:rsidRPr="001B2C58">
        <w:rPr>
          <w:rFonts w:ascii="Times New Roman" w:hAnsi="Times New Roman"/>
          <w:sz w:val="24"/>
          <w:szCs w:val="24"/>
        </w:rPr>
        <w:tab/>
        <w:t xml:space="preserve">ostatní propagace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90.2 </w:t>
      </w:r>
      <w:r w:rsidRPr="001B2C58">
        <w:rPr>
          <w:rFonts w:ascii="Times New Roman" w:hAnsi="Times New Roman"/>
          <w:b/>
          <w:sz w:val="24"/>
          <w:szCs w:val="24"/>
        </w:rPr>
        <w:t>O</w:t>
      </w:r>
      <w:r w:rsidRPr="001B2C58">
        <w:rPr>
          <w:rFonts w:ascii="Times New Roman" w:hAnsi="Times New Roman"/>
          <w:b/>
          <w:bCs/>
          <w:iCs/>
          <w:sz w:val="24"/>
          <w:szCs w:val="24"/>
        </w:rPr>
        <w:t>bchodní propagace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90.2.1 </w:t>
      </w:r>
      <w:r w:rsidRPr="001B2C58">
        <w:rPr>
          <w:rFonts w:ascii="Times New Roman" w:hAnsi="Times New Roman"/>
          <w:sz w:val="24"/>
          <w:szCs w:val="24"/>
        </w:rPr>
        <w:tab/>
        <w:t xml:space="preserve">vzorky vlastních propagačních materiálů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A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90.2.2 </w:t>
      </w:r>
      <w:r w:rsidRPr="001B2C58">
        <w:rPr>
          <w:rFonts w:ascii="Times New Roman" w:hAnsi="Times New Roman"/>
          <w:sz w:val="24"/>
          <w:szCs w:val="24"/>
        </w:rPr>
        <w:tab/>
        <w:t xml:space="preserve">evidence vzorků nabídek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 5</w:t>
      </w:r>
    </w:p>
    <w:p w:rsidR="001B2C58" w:rsidRPr="001B2C58" w:rsidRDefault="001B2C58" w:rsidP="001B2C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C58">
        <w:rPr>
          <w:rFonts w:ascii="Times New Roman" w:hAnsi="Times New Roman"/>
          <w:sz w:val="24"/>
          <w:szCs w:val="24"/>
        </w:rPr>
        <w:t xml:space="preserve">90.2.3 </w:t>
      </w:r>
      <w:r w:rsidRPr="001B2C58">
        <w:rPr>
          <w:rFonts w:ascii="Times New Roman" w:hAnsi="Times New Roman"/>
          <w:sz w:val="24"/>
          <w:szCs w:val="24"/>
        </w:rPr>
        <w:tab/>
        <w:t xml:space="preserve">propagační materiál jiných firem </w:t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</w:r>
      <w:r w:rsidRPr="001B2C58">
        <w:rPr>
          <w:rFonts w:ascii="Times New Roman" w:hAnsi="Times New Roman"/>
          <w:sz w:val="24"/>
          <w:szCs w:val="24"/>
        </w:rPr>
        <w:tab/>
        <w:t>S</w:t>
      </w:r>
    </w:p>
    <w:p w:rsidR="001B2C58" w:rsidRPr="001B2C58" w:rsidRDefault="001B2C58" w:rsidP="001B2C58">
      <w:pPr>
        <w:pStyle w:val="Default"/>
        <w:jc w:val="both"/>
      </w:pPr>
      <w:r w:rsidRPr="001B2C58">
        <w:t xml:space="preserve">90.3 </w:t>
      </w:r>
      <w:r w:rsidRPr="001B2C58">
        <w:tab/>
      </w:r>
      <w:r w:rsidRPr="001B2C58">
        <w:rPr>
          <w:bCs/>
          <w:iCs/>
        </w:rPr>
        <w:t>dárkové předměty</w:t>
      </w:r>
      <w:r w:rsidRPr="001B2C58">
        <w:rPr>
          <w:b/>
          <w:bCs/>
          <w:i/>
          <w:iCs/>
        </w:rPr>
        <w:t xml:space="preserve"> </w:t>
      </w:r>
      <w:r w:rsidRPr="001B2C58">
        <w:t xml:space="preserve">(evidence) </w:t>
      </w:r>
      <w:r w:rsidRPr="001B2C58">
        <w:tab/>
      </w:r>
      <w:r w:rsidRPr="001B2C58">
        <w:tab/>
      </w:r>
      <w:r w:rsidRPr="001B2C58">
        <w:tab/>
      </w:r>
      <w:r w:rsidRPr="001B2C58">
        <w:tab/>
      </w:r>
      <w:r w:rsidRPr="001B2C58">
        <w:tab/>
      </w:r>
      <w:r w:rsidRPr="001B2C58">
        <w:tab/>
      </w:r>
      <w:r w:rsidRPr="001B2C58">
        <w:tab/>
        <w:t>S 5</w:t>
      </w:r>
    </w:p>
    <w:p w:rsidR="001B2C58" w:rsidRDefault="001B2C58"/>
    <w:sectPr w:rsidR="001B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35" w:rsidRDefault="00DE7435" w:rsidP="006D0EBE">
      <w:pPr>
        <w:spacing w:after="0" w:line="240" w:lineRule="auto"/>
      </w:pPr>
      <w:r>
        <w:separator/>
      </w:r>
    </w:p>
  </w:endnote>
  <w:endnote w:type="continuationSeparator" w:id="0">
    <w:p w:rsidR="00DE7435" w:rsidRDefault="00DE7435" w:rsidP="006D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35" w:rsidRDefault="00DE7435" w:rsidP="006D0EBE">
      <w:pPr>
        <w:spacing w:after="0" w:line="240" w:lineRule="auto"/>
      </w:pPr>
      <w:r>
        <w:separator/>
      </w:r>
    </w:p>
  </w:footnote>
  <w:footnote w:type="continuationSeparator" w:id="0">
    <w:p w:rsidR="00DE7435" w:rsidRDefault="00DE7435" w:rsidP="006D0EBE">
      <w:pPr>
        <w:spacing w:after="0" w:line="240" w:lineRule="auto"/>
      </w:pPr>
      <w:r>
        <w:continuationSeparator/>
      </w:r>
    </w:p>
  </w:footnote>
  <w:footnote w:id="1">
    <w:p w:rsidR="006D0EBE" w:rsidRDefault="006D0EBE" w:rsidP="006D0EBE">
      <w:pPr>
        <w:pStyle w:val="Textpoznpodarou"/>
      </w:pPr>
      <w:r>
        <w:rPr>
          <w:rStyle w:val="Znakapoznpodarou"/>
        </w:rPr>
        <w:footnoteRef/>
      </w:r>
      <w:r>
        <w:t xml:space="preserve"> Struktura písemností zachycuje přibližně veškerou možnou agendu příspěvkové organizace (obecně). některé části však mohou být doplněny a rozpracovány podrobněji, jiné případně po domluvě s archivem zestručněny podle praxe organizace.</w:t>
      </w:r>
    </w:p>
  </w:footnote>
  <w:footnote w:id="2">
    <w:p w:rsidR="001B2C58" w:rsidRDefault="001B2C58" w:rsidP="001B2C58">
      <w:pPr>
        <w:pStyle w:val="Textpoznpodarou"/>
      </w:pPr>
      <w:r>
        <w:rPr>
          <w:rStyle w:val="Znakapoznpodarou"/>
        </w:rPr>
        <w:footnoteRef/>
      </w:r>
      <w:r>
        <w:t xml:space="preserve"> „A“ po skončení provozní potřeby dokumentace pro běžnou činnost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070C"/>
    <w:multiLevelType w:val="hybridMultilevel"/>
    <w:tmpl w:val="C8CE132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BA"/>
    <w:rsid w:val="001005BA"/>
    <w:rsid w:val="001B2C58"/>
    <w:rsid w:val="00231E4B"/>
    <w:rsid w:val="00294096"/>
    <w:rsid w:val="003233C7"/>
    <w:rsid w:val="00342EF8"/>
    <w:rsid w:val="003B437D"/>
    <w:rsid w:val="00431208"/>
    <w:rsid w:val="006D0EBE"/>
    <w:rsid w:val="007D0F29"/>
    <w:rsid w:val="008A2C4D"/>
    <w:rsid w:val="00AA6600"/>
    <w:rsid w:val="00D93EF4"/>
    <w:rsid w:val="00DE622F"/>
    <w:rsid w:val="00DE7435"/>
    <w:rsid w:val="00EE671B"/>
    <w:rsid w:val="00EF604A"/>
    <w:rsid w:val="00F303E5"/>
    <w:rsid w:val="00F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imes11"/>
    <w:qFormat/>
    <w:rsid w:val="006D0EBE"/>
    <w:pPr>
      <w:spacing w:after="200" w:line="276" w:lineRule="auto"/>
      <w:ind w:left="0" w:firstLine="0"/>
      <w:jc w:val="left"/>
    </w:pPr>
    <w:rPr>
      <w:rFonts w:ascii="Calibri" w:hAnsi="Calibri"/>
      <w:sz w:val="22"/>
      <w:szCs w:val="22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spacing w:after="0" w:line="240" w:lineRule="auto"/>
      <w:jc w:val="both"/>
      <w:outlineLvl w:val="2"/>
    </w:pPr>
    <w:rPr>
      <w:rFonts w:ascii="Times New Roman" w:hAnsi="Times New Roman"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mes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spacing w:after="0" w:line="240" w:lineRule="auto"/>
      <w:ind w:firstLine="340"/>
      <w:jc w:val="both"/>
    </w:pPr>
    <w:rPr>
      <w:rFonts w:ascii="Times New Roman" w:hAnsi="Times New Roman"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spacing w:after="0" w:line="240" w:lineRule="auto"/>
      <w:ind w:firstLine="340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0E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0EBE"/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semiHidden/>
    <w:unhideWhenUsed/>
    <w:rsid w:val="006D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0EBE"/>
    <w:rPr>
      <w:rFonts w:ascii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6D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0EBE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E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EBE"/>
    <w:pPr>
      <w:widowControl w:val="0"/>
      <w:autoSpaceDE w:val="0"/>
      <w:autoSpaceDN w:val="0"/>
      <w:adjustRightInd w:val="0"/>
      <w:ind w:left="0" w:firstLine="0"/>
      <w:jc w:val="left"/>
    </w:pPr>
    <w:rPr>
      <w:color w:val="000000"/>
      <w:szCs w:val="24"/>
      <w:lang w:eastAsia="cs-CZ"/>
    </w:rPr>
  </w:style>
  <w:style w:type="paragraph" w:customStyle="1" w:styleId="CM2">
    <w:name w:val="CM2"/>
    <w:basedOn w:val="Default"/>
    <w:next w:val="Default"/>
    <w:uiPriority w:val="99"/>
    <w:rsid w:val="006D0EBE"/>
    <w:rPr>
      <w:color w:val="auto"/>
    </w:rPr>
  </w:style>
  <w:style w:type="paragraph" w:customStyle="1" w:styleId="CM1">
    <w:name w:val="CM1"/>
    <w:basedOn w:val="Default"/>
    <w:next w:val="Default"/>
    <w:uiPriority w:val="99"/>
    <w:rsid w:val="006D0EBE"/>
    <w:pPr>
      <w:spacing w:line="706" w:lineRule="atLeast"/>
    </w:pPr>
    <w:rPr>
      <w:color w:val="auto"/>
    </w:rPr>
  </w:style>
  <w:style w:type="character" w:styleId="Znakapoznpodarou">
    <w:name w:val="footnote reference"/>
    <w:basedOn w:val="Standardnpsmoodstavce"/>
    <w:uiPriority w:val="99"/>
    <w:semiHidden/>
    <w:unhideWhenUsed/>
    <w:rsid w:val="006D0EBE"/>
    <w:rPr>
      <w:rFonts w:ascii="Times New Roman" w:hAnsi="Times New Roman" w:cs="Times New Roman" w:hint="default"/>
      <w:vertAlign w:val="superscript"/>
    </w:rPr>
  </w:style>
  <w:style w:type="paragraph" w:styleId="Odstavecseseznamem">
    <w:name w:val="List Paragraph"/>
    <w:basedOn w:val="Normln"/>
    <w:uiPriority w:val="34"/>
    <w:qFormat/>
    <w:rsid w:val="001B2C58"/>
    <w:pPr>
      <w:spacing w:after="0" w:line="240" w:lineRule="auto"/>
      <w:ind w:left="720"/>
      <w:contextualSpacing/>
      <w:jc w:val="both"/>
    </w:pPr>
    <w:rPr>
      <w:rFonts w:ascii="Times New Roman" w:hAnsi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cs-CZ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imes11"/>
    <w:qFormat/>
    <w:rsid w:val="006D0EBE"/>
    <w:pPr>
      <w:spacing w:after="200" w:line="276" w:lineRule="auto"/>
      <w:ind w:left="0" w:firstLine="0"/>
      <w:jc w:val="left"/>
    </w:pPr>
    <w:rPr>
      <w:rFonts w:ascii="Calibri" w:hAnsi="Calibri"/>
      <w:sz w:val="22"/>
      <w:szCs w:val="22"/>
    </w:rPr>
  </w:style>
  <w:style w:type="paragraph" w:styleId="Nadpis3">
    <w:name w:val="heading 3"/>
    <w:aliases w:val="Arial"/>
    <w:basedOn w:val="Normln"/>
    <w:next w:val="Normln"/>
    <w:link w:val="Nadpis3Char"/>
    <w:autoRedefine/>
    <w:semiHidden/>
    <w:unhideWhenUsed/>
    <w:qFormat/>
    <w:rsid w:val="007D0F29"/>
    <w:pPr>
      <w:keepNext/>
      <w:spacing w:after="0" w:line="240" w:lineRule="auto"/>
      <w:jc w:val="both"/>
      <w:outlineLvl w:val="2"/>
    </w:pPr>
    <w:rPr>
      <w:rFonts w:ascii="Times New Roman" w:hAnsi="Times New Roman"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mes"/>
    <w:autoRedefine/>
    <w:uiPriority w:val="1"/>
    <w:qFormat/>
    <w:rsid w:val="00431208"/>
    <w:pPr>
      <w:tabs>
        <w:tab w:val="left" w:pos="340"/>
      </w:tabs>
      <w:ind w:left="0" w:firstLine="340"/>
      <w:jc w:val="left"/>
    </w:pPr>
    <w:rPr>
      <w:rFonts w:eastAsia="Calibri"/>
      <w:sz w:val="22"/>
      <w:szCs w:val="22"/>
    </w:rPr>
  </w:style>
  <w:style w:type="paragraph" w:styleId="Nzev">
    <w:name w:val="Title"/>
    <w:basedOn w:val="Normln"/>
    <w:link w:val="NzevChar"/>
    <w:autoRedefine/>
    <w:qFormat/>
    <w:rsid w:val="00EE671B"/>
    <w:pPr>
      <w:spacing w:after="0" w:line="240" w:lineRule="auto"/>
      <w:ind w:firstLine="340"/>
      <w:jc w:val="both"/>
    </w:pPr>
    <w:rPr>
      <w:rFonts w:ascii="Times New Roman" w:hAnsi="Times New Roman"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E671B"/>
    <w:rPr>
      <w:rFonts w:cs="Arial"/>
      <w:bCs/>
      <w:sz w:val="22"/>
      <w:szCs w:val="22"/>
      <w:lang w:eastAsia="cs-CZ"/>
    </w:rPr>
  </w:style>
  <w:style w:type="character" w:customStyle="1" w:styleId="Nadpis3Char">
    <w:name w:val="Nadpis 3 Char"/>
    <w:aliases w:val="Arial Char"/>
    <w:basedOn w:val="Standardnpsmoodstavce"/>
    <w:link w:val="Nadpis3"/>
    <w:semiHidden/>
    <w:rsid w:val="007D0F29"/>
    <w:rPr>
      <w:rFonts w:ascii="Arial" w:hAnsi="Arial"/>
      <w:bCs/>
      <w:szCs w:val="26"/>
      <w:lang w:eastAsia="cs-CZ"/>
    </w:rPr>
  </w:style>
  <w:style w:type="paragraph" w:customStyle="1" w:styleId="arial">
    <w:name w:val="arial"/>
    <w:basedOn w:val="Normln"/>
    <w:link w:val="arialChar"/>
    <w:autoRedefine/>
    <w:qFormat/>
    <w:rsid w:val="00431208"/>
    <w:pPr>
      <w:spacing w:after="0" w:line="240" w:lineRule="auto"/>
      <w:ind w:firstLine="340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arialChar">
    <w:name w:val="arial Char"/>
    <w:basedOn w:val="Standardnpsmoodstavce"/>
    <w:link w:val="arial"/>
    <w:rsid w:val="00431208"/>
    <w:rPr>
      <w:rFonts w:ascii="Arial" w:hAnsi="Arial" w:cs="Arial"/>
      <w:szCs w:val="22"/>
      <w:lang w:eastAsia="cs-CZ"/>
    </w:rPr>
  </w:style>
  <w:style w:type="paragraph" w:styleId="Textkomente">
    <w:name w:val="annotation text"/>
    <w:basedOn w:val="Normln"/>
    <w:link w:val="TextkomenteChar1"/>
    <w:autoRedefine/>
    <w:uiPriority w:val="99"/>
    <w:semiHidden/>
    <w:unhideWhenUsed/>
    <w:rsid w:val="00EF604A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EF604A"/>
    <w:rPr>
      <w:sz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F604A"/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0E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0EBE"/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semiHidden/>
    <w:unhideWhenUsed/>
    <w:rsid w:val="006D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0EBE"/>
    <w:rPr>
      <w:rFonts w:ascii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6D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0EBE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E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EBE"/>
    <w:pPr>
      <w:widowControl w:val="0"/>
      <w:autoSpaceDE w:val="0"/>
      <w:autoSpaceDN w:val="0"/>
      <w:adjustRightInd w:val="0"/>
      <w:ind w:left="0" w:firstLine="0"/>
      <w:jc w:val="left"/>
    </w:pPr>
    <w:rPr>
      <w:color w:val="000000"/>
      <w:szCs w:val="24"/>
      <w:lang w:eastAsia="cs-CZ"/>
    </w:rPr>
  </w:style>
  <w:style w:type="paragraph" w:customStyle="1" w:styleId="CM2">
    <w:name w:val="CM2"/>
    <w:basedOn w:val="Default"/>
    <w:next w:val="Default"/>
    <w:uiPriority w:val="99"/>
    <w:rsid w:val="006D0EBE"/>
    <w:rPr>
      <w:color w:val="auto"/>
    </w:rPr>
  </w:style>
  <w:style w:type="paragraph" w:customStyle="1" w:styleId="CM1">
    <w:name w:val="CM1"/>
    <w:basedOn w:val="Default"/>
    <w:next w:val="Default"/>
    <w:uiPriority w:val="99"/>
    <w:rsid w:val="006D0EBE"/>
    <w:pPr>
      <w:spacing w:line="706" w:lineRule="atLeast"/>
    </w:pPr>
    <w:rPr>
      <w:color w:val="auto"/>
    </w:rPr>
  </w:style>
  <w:style w:type="character" w:styleId="Znakapoznpodarou">
    <w:name w:val="footnote reference"/>
    <w:basedOn w:val="Standardnpsmoodstavce"/>
    <w:uiPriority w:val="99"/>
    <w:semiHidden/>
    <w:unhideWhenUsed/>
    <w:rsid w:val="006D0EBE"/>
    <w:rPr>
      <w:rFonts w:ascii="Times New Roman" w:hAnsi="Times New Roman" w:cs="Times New Roman" w:hint="default"/>
      <w:vertAlign w:val="superscript"/>
    </w:rPr>
  </w:style>
  <w:style w:type="paragraph" w:styleId="Odstavecseseznamem">
    <w:name w:val="List Paragraph"/>
    <w:basedOn w:val="Normln"/>
    <w:uiPriority w:val="34"/>
    <w:qFormat/>
    <w:rsid w:val="001B2C58"/>
    <w:pPr>
      <w:spacing w:after="0" w:line="240" w:lineRule="auto"/>
      <w:ind w:left="720"/>
      <w:contextualSpacing/>
      <w:jc w:val="both"/>
    </w:pPr>
    <w:rPr>
      <w:rFonts w:ascii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3411</Words>
  <Characters>20129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Barcuch Antonín</dc:creator>
  <cp:lastModifiedBy>Šerka Jozef</cp:lastModifiedBy>
  <cp:revision>7</cp:revision>
  <cp:lastPrinted>2019-09-24T13:21:00Z</cp:lastPrinted>
  <dcterms:created xsi:type="dcterms:W3CDTF">2019-09-18T09:37:00Z</dcterms:created>
  <dcterms:modified xsi:type="dcterms:W3CDTF">2019-09-24T13:21:00Z</dcterms:modified>
</cp:coreProperties>
</file>